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F23" w:rsidRDefault="007F0F23">
      <w:pPr>
        <w:pStyle w:val="ConsPlusTitlePage"/>
      </w:pPr>
      <w:r>
        <w:t xml:space="preserve">Документ предоставлен </w:t>
      </w:r>
      <w:hyperlink r:id="rId5">
        <w:r>
          <w:rPr>
            <w:color w:val="0000FF"/>
          </w:rPr>
          <w:t>КонсультантПлюс</w:t>
        </w:r>
      </w:hyperlink>
      <w:r>
        <w:br/>
      </w:r>
    </w:p>
    <w:p w:rsidR="007F0F23" w:rsidRDefault="007F0F23">
      <w:pPr>
        <w:pStyle w:val="ConsPlusNormal"/>
        <w:jc w:val="both"/>
        <w:outlineLvl w:val="0"/>
      </w:pPr>
    </w:p>
    <w:p w:rsidR="007F0F23" w:rsidRDefault="007F0F23">
      <w:pPr>
        <w:pStyle w:val="ConsPlusTitle"/>
        <w:jc w:val="center"/>
        <w:outlineLvl w:val="0"/>
      </w:pPr>
      <w:r>
        <w:t>АДМИНИСТРАЦИЯ ВЕЛИКОГО НОВГОРОДА</w:t>
      </w:r>
    </w:p>
    <w:p w:rsidR="007F0F23" w:rsidRDefault="007F0F23">
      <w:pPr>
        <w:pStyle w:val="ConsPlusTitle"/>
        <w:jc w:val="center"/>
      </w:pPr>
    </w:p>
    <w:p w:rsidR="007F0F23" w:rsidRDefault="007F0F23">
      <w:pPr>
        <w:pStyle w:val="ConsPlusTitle"/>
        <w:jc w:val="center"/>
      </w:pPr>
      <w:r>
        <w:t>ПОСТАНОВЛЕНИЕ</w:t>
      </w:r>
    </w:p>
    <w:p w:rsidR="007F0F23" w:rsidRDefault="007F0F23">
      <w:pPr>
        <w:pStyle w:val="ConsPlusTitle"/>
        <w:jc w:val="center"/>
      </w:pPr>
      <w:r>
        <w:t>от 19 июля 2021 г. N 3945</w:t>
      </w:r>
    </w:p>
    <w:p w:rsidR="007F0F23" w:rsidRDefault="007F0F23">
      <w:pPr>
        <w:pStyle w:val="ConsPlusTitle"/>
        <w:jc w:val="center"/>
      </w:pPr>
    </w:p>
    <w:p w:rsidR="007F0F23" w:rsidRDefault="007F0F23">
      <w:pPr>
        <w:pStyle w:val="ConsPlusTitle"/>
        <w:jc w:val="center"/>
      </w:pPr>
      <w:r>
        <w:t>ОБ УТВЕРЖДЕНИИ ПОРЯДКА РАСЧЕТА И УСТАНОВЛЕНИЯ РАЗМЕРА ПЛАТЫ,</w:t>
      </w:r>
    </w:p>
    <w:p w:rsidR="007F0F23" w:rsidRDefault="007F0F23">
      <w:pPr>
        <w:pStyle w:val="ConsPlusTitle"/>
        <w:jc w:val="center"/>
      </w:pPr>
      <w:proofErr w:type="gramStart"/>
      <w:r>
        <w:t>ВЗИМАЕМОЙ</w:t>
      </w:r>
      <w:proofErr w:type="gramEnd"/>
      <w:r>
        <w:t xml:space="preserve"> С РОДИТЕЛЕЙ (ЗАКОННЫХ ПРЕДСТАВИТЕЛЕЙ) ЗА ПРИСМОТР</w:t>
      </w:r>
    </w:p>
    <w:p w:rsidR="007F0F23" w:rsidRDefault="007F0F23">
      <w:pPr>
        <w:pStyle w:val="ConsPlusTitle"/>
        <w:jc w:val="center"/>
      </w:pPr>
      <w:r>
        <w:t xml:space="preserve">И УХОД ЗА ДЕТЬМИ В </w:t>
      </w:r>
      <w:proofErr w:type="gramStart"/>
      <w:r>
        <w:t>МУНИЦИПАЛЬНЫХ</w:t>
      </w:r>
      <w:proofErr w:type="gramEnd"/>
      <w:r>
        <w:t xml:space="preserve"> ОБРАЗОВАТЕЛЬНЫХ</w:t>
      </w:r>
    </w:p>
    <w:p w:rsidR="007F0F23" w:rsidRDefault="007F0F23">
      <w:pPr>
        <w:pStyle w:val="ConsPlusTitle"/>
        <w:jc w:val="center"/>
      </w:pPr>
      <w:proofErr w:type="gramStart"/>
      <w:r>
        <w:t>ОРГАНИЗАЦИЯХ</w:t>
      </w:r>
      <w:proofErr w:type="gramEnd"/>
      <w:r>
        <w:t xml:space="preserve"> ВЕЛИКОГО НОВГОРОДА, РЕАЛИЗУЮЩИХ ПРОГРАММУ</w:t>
      </w:r>
    </w:p>
    <w:p w:rsidR="007F0F23" w:rsidRDefault="007F0F23">
      <w:pPr>
        <w:pStyle w:val="ConsPlusTitle"/>
        <w:jc w:val="center"/>
      </w:pPr>
      <w:r>
        <w:t>ДОШКОЛЬНОГО ОБРАЗОВАНИЯ</w:t>
      </w:r>
    </w:p>
    <w:p w:rsidR="007F0F23" w:rsidRDefault="007F0F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F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F23" w:rsidRDefault="007F0F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F23" w:rsidRDefault="007F0F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F23" w:rsidRDefault="007F0F23">
            <w:pPr>
              <w:pStyle w:val="ConsPlusNormal"/>
              <w:jc w:val="center"/>
            </w:pPr>
            <w:r>
              <w:rPr>
                <w:color w:val="392C69"/>
              </w:rPr>
              <w:t>Список изменяющих документов</w:t>
            </w:r>
          </w:p>
          <w:p w:rsidR="007F0F23" w:rsidRDefault="007F0F23">
            <w:pPr>
              <w:pStyle w:val="ConsPlusNormal"/>
              <w:jc w:val="center"/>
            </w:pPr>
            <w:proofErr w:type="gramStart"/>
            <w:r>
              <w:rPr>
                <w:color w:val="392C69"/>
              </w:rPr>
              <w:t>(в ред. постановлений Администрации Великого Новгорода</w:t>
            </w:r>
            <w:proofErr w:type="gramEnd"/>
          </w:p>
          <w:p w:rsidR="007F0F23" w:rsidRDefault="007F0F23">
            <w:pPr>
              <w:pStyle w:val="ConsPlusNormal"/>
              <w:jc w:val="center"/>
            </w:pPr>
            <w:r>
              <w:rPr>
                <w:color w:val="392C69"/>
              </w:rPr>
              <w:t xml:space="preserve">от 31.10.2022 </w:t>
            </w:r>
            <w:hyperlink r:id="rId6">
              <w:r>
                <w:rPr>
                  <w:color w:val="0000FF"/>
                </w:rPr>
                <w:t>N 5201</w:t>
              </w:r>
            </w:hyperlink>
            <w:r>
              <w:rPr>
                <w:color w:val="392C69"/>
              </w:rPr>
              <w:t xml:space="preserve">, от 14.12.2022 </w:t>
            </w:r>
            <w:hyperlink r:id="rId7">
              <w:r>
                <w:rPr>
                  <w:color w:val="0000FF"/>
                </w:rPr>
                <w:t>N 6091</w:t>
              </w:r>
            </w:hyperlink>
            <w:r>
              <w:rPr>
                <w:color w:val="392C69"/>
              </w:rPr>
              <w:t xml:space="preserve">, от 28.12.2022 </w:t>
            </w:r>
            <w:hyperlink r:id="rId8">
              <w:r>
                <w:rPr>
                  <w:color w:val="0000FF"/>
                </w:rPr>
                <w:t>N 6368</w:t>
              </w:r>
            </w:hyperlink>
            <w:r>
              <w:rPr>
                <w:color w:val="392C69"/>
              </w:rPr>
              <w:t>,</w:t>
            </w:r>
          </w:p>
          <w:p w:rsidR="007F0F23" w:rsidRDefault="007F0F23">
            <w:pPr>
              <w:pStyle w:val="ConsPlusNormal"/>
              <w:jc w:val="center"/>
            </w:pPr>
            <w:r>
              <w:rPr>
                <w:color w:val="392C69"/>
              </w:rPr>
              <w:t xml:space="preserve">от 31.01.2024 </w:t>
            </w:r>
            <w:hyperlink r:id="rId9">
              <w:r>
                <w:rPr>
                  <w:color w:val="0000FF"/>
                </w:rPr>
                <w:t>N 374</w:t>
              </w:r>
            </w:hyperlink>
            <w:r>
              <w:rPr>
                <w:color w:val="392C69"/>
              </w:rPr>
              <w:t xml:space="preserve">, от 27.04.2024 </w:t>
            </w:r>
            <w:hyperlink r:id="rId10">
              <w:r>
                <w:rPr>
                  <w:color w:val="0000FF"/>
                </w:rPr>
                <w:t>N 1844</w:t>
              </w:r>
            </w:hyperlink>
            <w:r>
              <w:rPr>
                <w:color w:val="392C69"/>
              </w:rPr>
              <w:t xml:space="preserve">, от 26.12.2024 </w:t>
            </w:r>
            <w:hyperlink r:id="rId11">
              <w:r>
                <w:rPr>
                  <w:color w:val="0000FF"/>
                </w:rPr>
                <w:t>N 5578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F23" w:rsidRDefault="007F0F23">
            <w:pPr>
              <w:pStyle w:val="ConsPlusNormal"/>
            </w:pPr>
          </w:p>
        </w:tc>
      </w:tr>
    </w:tbl>
    <w:p w:rsidR="007F0F23" w:rsidRDefault="007F0F23">
      <w:pPr>
        <w:pStyle w:val="ConsPlusNormal"/>
        <w:jc w:val="both"/>
      </w:pPr>
    </w:p>
    <w:p w:rsidR="007F0F23" w:rsidRDefault="007F0F23">
      <w:pPr>
        <w:pStyle w:val="ConsPlusNormal"/>
        <w:ind w:firstLine="540"/>
        <w:jc w:val="both"/>
      </w:pPr>
      <w:r>
        <w:t xml:space="preserve">В соответствии со </w:t>
      </w:r>
      <w:hyperlink r:id="rId12">
        <w:r>
          <w:rPr>
            <w:color w:val="0000FF"/>
          </w:rPr>
          <w:t>статьей 65</w:t>
        </w:r>
      </w:hyperlink>
      <w:r>
        <w:t xml:space="preserve"> Закона Российской Федерации от 29 декабря 2012 г. N 273-ФЗ "Об образовании в Российской Федерации" постановляю:</w:t>
      </w:r>
    </w:p>
    <w:p w:rsidR="007F0F23" w:rsidRDefault="007F0F23">
      <w:pPr>
        <w:pStyle w:val="ConsPlusNormal"/>
        <w:spacing w:before="220"/>
        <w:ind w:firstLine="540"/>
        <w:jc w:val="both"/>
      </w:pPr>
      <w:r>
        <w:t xml:space="preserve">1. Утвердить прилагаемый </w:t>
      </w:r>
      <w:hyperlink w:anchor="P43">
        <w:r>
          <w:rPr>
            <w:color w:val="0000FF"/>
          </w:rPr>
          <w:t>Порядок</w:t>
        </w:r>
      </w:hyperlink>
      <w:r>
        <w:t xml:space="preserve"> расчета и установления размера платы, взимаемой с родителей (законных представителей) за присмотр и уход за детьми в муниципальных образовательных организациях Великого Новгорода, реализующих программу дошкольного образования.</w:t>
      </w:r>
    </w:p>
    <w:p w:rsidR="007F0F23" w:rsidRDefault="007F0F23">
      <w:pPr>
        <w:pStyle w:val="ConsPlusNormal"/>
        <w:spacing w:before="220"/>
        <w:ind w:firstLine="540"/>
        <w:jc w:val="both"/>
      </w:pPr>
      <w:r>
        <w:t>2. Признать утратившими силу постановления Администрации Великого Новгорода:</w:t>
      </w:r>
    </w:p>
    <w:p w:rsidR="007F0F23" w:rsidRDefault="007F0F23">
      <w:pPr>
        <w:pStyle w:val="ConsPlusNormal"/>
        <w:spacing w:before="220"/>
        <w:ind w:firstLine="540"/>
        <w:jc w:val="both"/>
      </w:pPr>
      <w:r>
        <w:t xml:space="preserve">от 10.09.2013 </w:t>
      </w:r>
      <w:hyperlink r:id="rId13">
        <w:r>
          <w:rPr>
            <w:color w:val="0000FF"/>
          </w:rPr>
          <w:t>N 4760</w:t>
        </w:r>
      </w:hyperlink>
      <w:r>
        <w:t xml:space="preserve"> "Об утверждении Положения о порядке расчета и установления размера платы, взимаемой с родителей (законных представителей) за присмотр и уход за детьми в муниципальных образовательных организациях Великого Новгорода, реализующих программу дошкольного образования";</w:t>
      </w:r>
    </w:p>
    <w:p w:rsidR="007F0F23" w:rsidRDefault="007F0F23">
      <w:pPr>
        <w:pStyle w:val="ConsPlusNormal"/>
        <w:spacing w:before="220"/>
        <w:ind w:firstLine="540"/>
        <w:jc w:val="both"/>
      </w:pPr>
      <w:r>
        <w:t xml:space="preserve">от 13.01.2014 </w:t>
      </w:r>
      <w:hyperlink r:id="rId14">
        <w:r>
          <w:rPr>
            <w:color w:val="0000FF"/>
          </w:rPr>
          <w:t>N 161</w:t>
        </w:r>
      </w:hyperlink>
      <w:r>
        <w:t xml:space="preserve"> "О внесении изменений в Положение о порядке расчета и установления размера родительской платы, взимаемой с родителей (законных представителей) за присмотр и уход за детьми в муниципальных образовательных организациях Великого Новгорода, реализующих программу дошкольного образования";</w:t>
      </w:r>
    </w:p>
    <w:p w:rsidR="007F0F23" w:rsidRDefault="007F0F23">
      <w:pPr>
        <w:pStyle w:val="ConsPlusNormal"/>
        <w:spacing w:before="220"/>
        <w:ind w:firstLine="540"/>
        <w:jc w:val="both"/>
      </w:pPr>
      <w:r>
        <w:t xml:space="preserve">от 06.03.2015 </w:t>
      </w:r>
      <w:hyperlink r:id="rId15">
        <w:r>
          <w:rPr>
            <w:color w:val="0000FF"/>
          </w:rPr>
          <w:t>N 955</w:t>
        </w:r>
      </w:hyperlink>
      <w:r>
        <w:t xml:space="preserve"> "О внесении изменения в Положение о порядке расчета и установления размера родительской платы, взимаемой с родителей (законных представителей) за присмотр и уход за детьми в муниципальных образовательных организациях Великого Новгорода, реализующих программу дошкольного образования";</w:t>
      </w:r>
    </w:p>
    <w:p w:rsidR="007F0F23" w:rsidRDefault="007F0F23">
      <w:pPr>
        <w:pStyle w:val="ConsPlusNormal"/>
        <w:spacing w:before="220"/>
        <w:ind w:firstLine="540"/>
        <w:jc w:val="both"/>
      </w:pPr>
      <w:r>
        <w:t xml:space="preserve">от 17.12.2015 </w:t>
      </w:r>
      <w:hyperlink r:id="rId16">
        <w:r>
          <w:rPr>
            <w:color w:val="0000FF"/>
          </w:rPr>
          <w:t>N 5303</w:t>
        </w:r>
      </w:hyperlink>
      <w:r>
        <w:t xml:space="preserve"> "О внесении изменений в Положение о порядке расчета и установления размера родительской платы, взимаемой с родителей (законных представителей) за присмотр и уход за детьми в муниципальных образовательных организациях Великого Новгорода, реализующих программу дошкольного образования";</w:t>
      </w:r>
    </w:p>
    <w:p w:rsidR="007F0F23" w:rsidRDefault="007F0F23">
      <w:pPr>
        <w:pStyle w:val="ConsPlusNormal"/>
        <w:spacing w:before="220"/>
        <w:ind w:firstLine="540"/>
        <w:jc w:val="both"/>
      </w:pPr>
      <w:r>
        <w:t xml:space="preserve">от 02.11.2016 </w:t>
      </w:r>
      <w:hyperlink r:id="rId17">
        <w:r>
          <w:rPr>
            <w:color w:val="0000FF"/>
          </w:rPr>
          <w:t>N 4990</w:t>
        </w:r>
      </w:hyperlink>
      <w:r>
        <w:t xml:space="preserve"> "О внесении изменения в Положение о порядке расчета и установления размера платы, взимаемой с родителей (законных представителей) за присмотр и уход за детьми в муниципальных образовательных организациях Великого Новгорода, реализующих программу дошкольного образования";</w:t>
      </w:r>
    </w:p>
    <w:p w:rsidR="007F0F23" w:rsidRDefault="007F0F23">
      <w:pPr>
        <w:pStyle w:val="ConsPlusNormal"/>
        <w:spacing w:before="220"/>
        <w:ind w:firstLine="540"/>
        <w:jc w:val="both"/>
      </w:pPr>
      <w:r>
        <w:t xml:space="preserve">от 29.12.2016 </w:t>
      </w:r>
      <w:hyperlink r:id="rId18">
        <w:r>
          <w:rPr>
            <w:color w:val="0000FF"/>
          </w:rPr>
          <w:t>N 6256</w:t>
        </w:r>
      </w:hyperlink>
      <w:r>
        <w:t xml:space="preserve"> "О внесении изменений в Положение о порядке расчета и </w:t>
      </w:r>
      <w:r>
        <w:lastRenderedPageBreak/>
        <w:t>установления размера платы, взимаемой с родителей (законных представителей) за присмотр и уход за детьми в муниципальных образовательных организациях Великого Новгорода, реализующих программу дошкольного образования";</w:t>
      </w:r>
    </w:p>
    <w:p w:rsidR="007F0F23" w:rsidRDefault="007F0F23">
      <w:pPr>
        <w:pStyle w:val="ConsPlusNormal"/>
        <w:spacing w:before="220"/>
        <w:ind w:firstLine="540"/>
        <w:jc w:val="both"/>
      </w:pPr>
      <w:r>
        <w:t xml:space="preserve">от 01.10.2018 </w:t>
      </w:r>
      <w:hyperlink r:id="rId19">
        <w:r>
          <w:rPr>
            <w:color w:val="0000FF"/>
          </w:rPr>
          <w:t>N 4455</w:t>
        </w:r>
      </w:hyperlink>
      <w:r>
        <w:t xml:space="preserve"> "О внесении изменения в Положение о порядке расчета и установления размера платы, взимаемой с родителей (законных представителей) за присмотр и уход за детьми в муниципальных образовательных организациях Великого Новгорода, реализующих программу дошкольного образования";</w:t>
      </w:r>
    </w:p>
    <w:p w:rsidR="007F0F23" w:rsidRDefault="007F0F23">
      <w:pPr>
        <w:pStyle w:val="ConsPlusNormal"/>
        <w:spacing w:before="220"/>
        <w:ind w:firstLine="540"/>
        <w:jc w:val="both"/>
      </w:pPr>
      <w:r>
        <w:t xml:space="preserve">от 28.12.2018 </w:t>
      </w:r>
      <w:hyperlink r:id="rId20">
        <w:r>
          <w:rPr>
            <w:color w:val="0000FF"/>
          </w:rPr>
          <w:t>N 5914</w:t>
        </w:r>
      </w:hyperlink>
      <w:r>
        <w:t xml:space="preserve"> "О внесении изменений в Положение о порядке расчета и установления размера платы, взимаемой с родителей (законных представителей) за присмотр и уход за детьми в муниципальных образовательных организациях Великого Новгорода, реализующих программу дошкольного образования";</w:t>
      </w:r>
    </w:p>
    <w:p w:rsidR="007F0F23" w:rsidRDefault="007F0F23">
      <w:pPr>
        <w:pStyle w:val="ConsPlusNormal"/>
        <w:spacing w:before="220"/>
        <w:ind w:firstLine="540"/>
        <w:jc w:val="both"/>
      </w:pPr>
      <w:r>
        <w:t xml:space="preserve">от 13.03.2019 </w:t>
      </w:r>
      <w:hyperlink r:id="rId21">
        <w:r>
          <w:rPr>
            <w:color w:val="0000FF"/>
          </w:rPr>
          <w:t>N 904</w:t>
        </w:r>
      </w:hyperlink>
      <w:r>
        <w:t xml:space="preserve"> "О внесении изменения в Положение о порядке расчета и установления размера платы, взимаемой с родителей (законных представителей) за присмотр и уход за детьми в муниципальных образовательных организациях Великого Новгорода, реализующих программу дошкольного образования";</w:t>
      </w:r>
    </w:p>
    <w:p w:rsidR="007F0F23" w:rsidRDefault="007F0F23">
      <w:pPr>
        <w:pStyle w:val="ConsPlusNormal"/>
        <w:spacing w:before="220"/>
        <w:ind w:firstLine="540"/>
        <w:jc w:val="both"/>
      </w:pPr>
      <w:r>
        <w:t xml:space="preserve">от 26.12.2019 </w:t>
      </w:r>
      <w:hyperlink r:id="rId22">
        <w:r>
          <w:rPr>
            <w:color w:val="0000FF"/>
          </w:rPr>
          <w:t>N 5470</w:t>
        </w:r>
      </w:hyperlink>
      <w:r>
        <w:t xml:space="preserve"> "Об установлении размера платы, взимаемой с родителей (законных представителей) за присмотр и уход за детьми в муниципальных образовательных организациях Великого Новгорода, реализующих программу дошкольного образования".</w:t>
      </w:r>
    </w:p>
    <w:p w:rsidR="007F0F23" w:rsidRDefault="007F0F23">
      <w:pPr>
        <w:pStyle w:val="ConsPlusNormal"/>
        <w:spacing w:before="220"/>
        <w:ind w:firstLine="540"/>
        <w:jc w:val="both"/>
      </w:pPr>
      <w:r>
        <w:t>3. Опубликовать настоящее постановление в газете "Новгород" и разместить на официальном сайте Администрации Великого Новгорода в сети Интернет.</w:t>
      </w:r>
    </w:p>
    <w:p w:rsidR="007F0F23" w:rsidRDefault="007F0F23">
      <w:pPr>
        <w:pStyle w:val="ConsPlusNormal"/>
        <w:jc w:val="both"/>
      </w:pPr>
    </w:p>
    <w:p w:rsidR="007F0F23" w:rsidRDefault="007F0F23">
      <w:pPr>
        <w:pStyle w:val="ConsPlusNormal"/>
        <w:jc w:val="right"/>
      </w:pPr>
      <w:r>
        <w:t>Мэр Великого Новгорода</w:t>
      </w:r>
    </w:p>
    <w:p w:rsidR="007F0F23" w:rsidRDefault="007F0F23">
      <w:pPr>
        <w:pStyle w:val="ConsPlusNormal"/>
        <w:jc w:val="right"/>
      </w:pPr>
      <w:r>
        <w:t>С.В.БУСУРИН</w:t>
      </w:r>
    </w:p>
    <w:p w:rsidR="007F0F23" w:rsidRDefault="007F0F23">
      <w:pPr>
        <w:pStyle w:val="ConsPlusNormal"/>
        <w:jc w:val="both"/>
      </w:pPr>
    </w:p>
    <w:p w:rsidR="007F0F23" w:rsidRDefault="007F0F23">
      <w:pPr>
        <w:pStyle w:val="ConsPlusNormal"/>
        <w:jc w:val="both"/>
      </w:pPr>
    </w:p>
    <w:p w:rsidR="007F0F23" w:rsidRDefault="007F0F23">
      <w:pPr>
        <w:pStyle w:val="ConsPlusNormal"/>
        <w:jc w:val="both"/>
      </w:pPr>
    </w:p>
    <w:p w:rsidR="007F0F23" w:rsidRDefault="007F0F23">
      <w:pPr>
        <w:pStyle w:val="ConsPlusNormal"/>
        <w:jc w:val="both"/>
      </w:pPr>
    </w:p>
    <w:p w:rsidR="007F0F23" w:rsidRDefault="007F0F23">
      <w:pPr>
        <w:pStyle w:val="ConsPlusNormal"/>
        <w:jc w:val="both"/>
      </w:pPr>
    </w:p>
    <w:p w:rsidR="007F0F23" w:rsidRDefault="007F0F23">
      <w:pPr>
        <w:pStyle w:val="ConsPlusNormal"/>
        <w:jc w:val="right"/>
        <w:outlineLvl w:val="0"/>
      </w:pPr>
      <w:r>
        <w:t>Утвержден</w:t>
      </w:r>
    </w:p>
    <w:p w:rsidR="007F0F23" w:rsidRDefault="007F0F23">
      <w:pPr>
        <w:pStyle w:val="ConsPlusNormal"/>
        <w:jc w:val="right"/>
      </w:pPr>
      <w:r>
        <w:t>постановлением</w:t>
      </w:r>
    </w:p>
    <w:p w:rsidR="007F0F23" w:rsidRDefault="007F0F23">
      <w:pPr>
        <w:pStyle w:val="ConsPlusNormal"/>
        <w:jc w:val="right"/>
      </w:pPr>
      <w:r>
        <w:t>Администрации Великого Новгорода</w:t>
      </w:r>
    </w:p>
    <w:p w:rsidR="007F0F23" w:rsidRDefault="007F0F23">
      <w:pPr>
        <w:pStyle w:val="ConsPlusNormal"/>
        <w:jc w:val="right"/>
      </w:pPr>
      <w:r>
        <w:t>от 19.07.2021 N 3945</w:t>
      </w:r>
    </w:p>
    <w:p w:rsidR="007F0F23" w:rsidRDefault="007F0F23">
      <w:pPr>
        <w:pStyle w:val="ConsPlusNormal"/>
        <w:jc w:val="both"/>
      </w:pPr>
    </w:p>
    <w:p w:rsidR="007F0F23" w:rsidRDefault="007F0F23">
      <w:pPr>
        <w:pStyle w:val="ConsPlusTitle"/>
        <w:jc w:val="center"/>
      </w:pPr>
      <w:bookmarkStart w:id="0" w:name="P43"/>
      <w:bookmarkEnd w:id="0"/>
      <w:r>
        <w:t>ПОРЯДОК</w:t>
      </w:r>
    </w:p>
    <w:p w:rsidR="007F0F23" w:rsidRDefault="007F0F23">
      <w:pPr>
        <w:pStyle w:val="ConsPlusTitle"/>
        <w:jc w:val="center"/>
      </w:pPr>
      <w:r>
        <w:t>РАСЧЕТА И УСТАНОВЛЕНИЯ РАЗМЕРА ПЛАТЫ, ВЗИМАЕМОЙ С РОДИТЕЛЕЙ</w:t>
      </w:r>
    </w:p>
    <w:p w:rsidR="007F0F23" w:rsidRDefault="007F0F23">
      <w:pPr>
        <w:pStyle w:val="ConsPlusTitle"/>
        <w:jc w:val="center"/>
      </w:pPr>
      <w:r>
        <w:t>(ЗАКОННЫХ ПРЕДСТАВИТЕЛЕЙ) ЗА ПРИСМОТР И УХОД ЗА ДЕТЬМИ</w:t>
      </w:r>
    </w:p>
    <w:p w:rsidR="007F0F23" w:rsidRDefault="007F0F23">
      <w:pPr>
        <w:pStyle w:val="ConsPlusTitle"/>
        <w:jc w:val="center"/>
      </w:pPr>
      <w:r>
        <w:t xml:space="preserve">В МУНИЦИПАЛЬНЫХ ОБРАЗОВАТЕЛЬНЫХ ОРГАНИЗАЦИЯХ </w:t>
      </w:r>
      <w:proofErr w:type="gramStart"/>
      <w:r>
        <w:t>ВЕЛИКОГО</w:t>
      </w:r>
      <w:proofErr w:type="gramEnd"/>
    </w:p>
    <w:p w:rsidR="007F0F23" w:rsidRDefault="007F0F23">
      <w:pPr>
        <w:pStyle w:val="ConsPlusTitle"/>
        <w:jc w:val="center"/>
      </w:pPr>
      <w:r>
        <w:t xml:space="preserve">НОВГОРОДА, </w:t>
      </w:r>
      <w:proofErr w:type="gramStart"/>
      <w:r>
        <w:t>РЕАЛИЗУЮЩИХ</w:t>
      </w:r>
      <w:proofErr w:type="gramEnd"/>
      <w:r>
        <w:t xml:space="preserve"> ПРОГРАММУ ДОШКОЛЬНОГО ОБРАЗОВАНИЯ</w:t>
      </w:r>
    </w:p>
    <w:p w:rsidR="007F0F23" w:rsidRDefault="007F0F2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F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F23" w:rsidRDefault="007F0F2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F23" w:rsidRDefault="007F0F2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F23" w:rsidRDefault="007F0F23">
            <w:pPr>
              <w:pStyle w:val="ConsPlusNormal"/>
              <w:jc w:val="center"/>
            </w:pPr>
            <w:r>
              <w:rPr>
                <w:color w:val="392C69"/>
              </w:rPr>
              <w:t>Список изменяющих документов</w:t>
            </w:r>
          </w:p>
          <w:p w:rsidR="007F0F23" w:rsidRDefault="007F0F23">
            <w:pPr>
              <w:pStyle w:val="ConsPlusNormal"/>
              <w:jc w:val="center"/>
            </w:pPr>
            <w:proofErr w:type="gramStart"/>
            <w:r>
              <w:rPr>
                <w:color w:val="392C69"/>
              </w:rPr>
              <w:t>(в ред. постановлений Администрации Великого Новгорода</w:t>
            </w:r>
            <w:proofErr w:type="gramEnd"/>
          </w:p>
          <w:p w:rsidR="007F0F23" w:rsidRDefault="007F0F23">
            <w:pPr>
              <w:pStyle w:val="ConsPlusNormal"/>
              <w:jc w:val="center"/>
            </w:pPr>
            <w:r>
              <w:rPr>
                <w:color w:val="392C69"/>
              </w:rPr>
              <w:t xml:space="preserve">от 31.10.2022 </w:t>
            </w:r>
            <w:hyperlink r:id="rId23">
              <w:r>
                <w:rPr>
                  <w:color w:val="0000FF"/>
                </w:rPr>
                <w:t>N 5201</w:t>
              </w:r>
            </w:hyperlink>
            <w:r>
              <w:rPr>
                <w:color w:val="392C69"/>
              </w:rPr>
              <w:t xml:space="preserve">, от 14.12.2022 </w:t>
            </w:r>
            <w:hyperlink r:id="rId24">
              <w:r>
                <w:rPr>
                  <w:color w:val="0000FF"/>
                </w:rPr>
                <w:t>N 6091</w:t>
              </w:r>
            </w:hyperlink>
            <w:r>
              <w:rPr>
                <w:color w:val="392C69"/>
              </w:rPr>
              <w:t xml:space="preserve">, от 28.12.2022 </w:t>
            </w:r>
            <w:hyperlink r:id="rId25">
              <w:r>
                <w:rPr>
                  <w:color w:val="0000FF"/>
                </w:rPr>
                <w:t>N 6368</w:t>
              </w:r>
            </w:hyperlink>
            <w:r>
              <w:rPr>
                <w:color w:val="392C69"/>
              </w:rPr>
              <w:t>,</w:t>
            </w:r>
          </w:p>
          <w:p w:rsidR="007F0F23" w:rsidRDefault="007F0F23">
            <w:pPr>
              <w:pStyle w:val="ConsPlusNormal"/>
              <w:jc w:val="center"/>
            </w:pPr>
            <w:r>
              <w:rPr>
                <w:color w:val="392C69"/>
              </w:rPr>
              <w:t xml:space="preserve">от 31.01.2024 </w:t>
            </w:r>
            <w:hyperlink r:id="rId26">
              <w:r>
                <w:rPr>
                  <w:color w:val="0000FF"/>
                </w:rPr>
                <w:t>N 374</w:t>
              </w:r>
            </w:hyperlink>
            <w:r>
              <w:rPr>
                <w:color w:val="392C69"/>
              </w:rPr>
              <w:t xml:space="preserve">, от 27.04.2024 </w:t>
            </w:r>
            <w:hyperlink r:id="rId27">
              <w:r>
                <w:rPr>
                  <w:color w:val="0000FF"/>
                </w:rPr>
                <w:t>N 1844</w:t>
              </w:r>
            </w:hyperlink>
            <w:r>
              <w:rPr>
                <w:color w:val="392C69"/>
              </w:rPr>
              <w:t xml:space="preserve">, от 26.12.2024 </w:t>
            </w:r>
            <w:hyperlink r:id="rId28">
              <w:r>
                <w:rPr>
                  <w:color w:val="0000FF"/>
                </w:rPr>
                <w:t>N 5578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F23" w:rsidRDefault="007F0F23">
            <w:pPr>
              <w:pStyle w:val="ConsPlusNormal"/>
            </w:pPr>
          </w:p>
        </w:tc>
      </w:tr>
    </w:tbl>
    <w:p w:rsidR="007F0F23" w:rsidRDefault="007F0F23">
      <w:pPr>
        <w:pStyle w:val="ConsPlusNormal"/>
        <w:jc w:val="both"/>
      </w:pPr>
    </w:p>
    <w:p w:rsidR="007F0F23" w:rsidRDefault="007F0F23">
      <w:pPr>
        <w:pStyle w:val="ConsPlusNormal"/>
        <w:ind w:firstLine="540"/>
        <w:jc w:val="both"/>
      </w:pPr>
      <w:r>
        <w:t xml:space="preserve">1. Настоящий Порядок разработан в соответствии с Федеральным </w:t>
      </w:r>
      <w:hyperlink r:id="rId29">
        <w:r>
          <w:rPr>
            <w:color w:val="0000FF"/>
          </w:rPr>
          <w:t>законом</w:t>
        </w:r>
      </w:hyperlink>
      <w:r>
        <w:t xml:space="preserve"> от 29 декабря 2012 г. N 273-ФЗ "Об образовании в Российской Федерации" с целью упорядочения взимания платы за присмотр и уход за детьми в муниципальных образовательных организациях, реализующих программу дошкольного образования.</w:t>
      </w:r>
    </w:p>
    <w:p w:rsidR="007F0F23" w:rsidRDefault="007F0F23">
      <w:pPr>
        <w:pStyle w:val="ConsPlusNormal"/>
        <w:spacing w:before="220"/>
        <w:ind w:firstLine="540"/>
        <w:jc w:val="both"/>
      </w:pPr>
      <w:r>
        <w:lastRenderedPageBreak/>
        <w:t>2. В настоящем Порядке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w:t>
      </w:r>
    </w:p>
    <w:p w:rsidR="007F0F23" w:rsidRDefault="007F0F23">
      <w:pPr>
        <w:pStyle w:val="ConsPlusNormal"/>
        <w:spacing w:before="220"/>
        <w:ind w:firstLine="540"/>
        <w:jc w:val="both"/>
      </w:pPr>
      <w:r>
        <w:t>3. Плата за присмотр и уход за ребенком за один день пребывания в муниципальной образовательной организации, реализующей программу дошкольного образования (далее - плата), включает в себя затраты на организацию питания, хозяйственно-бытовое обслуживание, обеспечение соблюдения ребенком личной гигиены и режима дня.</w:t>
      </w:r>
    </w:p>
    <w:p w:rsidR="007F0F23" w:rsidRDefault="007F0F23">
      <w:pPr>
        <w:pStyle w:val="ConsPlusNormal"/>
        <w:spacing w:before="220"/>
        <w:ind w:firstLine="540"/>
        <w:jc w:val="both"/>
      </w:pPr>
      <w:r>
        <w:t>Плата за один день пребывания в муниципальной образовательной организации, реализующей программу дошкольного образования, рассчитывается по формуле:</w:t>
      </w:r>
    </w:p>
    <w:p w:rsidR="007F0F23" w:rsidRDefault="007F0F23">
      <w:pPr>
        <w:pStyle w:val="ConsPlusNormal"/>
        <w:jc w:val="both"/>
      </w:pPr>
    </w:p>
    <w:p w:rsidR="007F0F23" w:rsidRDefault="007F0F23">
      <w:pPr>
        <w:pStyle w:val="ConsPlusNormal"/>
        <w:jc w:val="center"/>
      </w:pPr>
      <w:proofErr w:type="gramStart"/>
      <w:r>
        <w:t>Р</w:t>
      </w:r>
      <w:proofErr w:type="gramEnd"/>
      <w:r>
        <w:t xml:space="preserve"> = Рпит. + Рхоз. + Рлич. + Рреж. + Рпру., где:</w:t>
      </w:r>
    </w:p>
    <w:p w:rsidR="007F0F23" w:rsidRDefault="007F0F23">
      <w:pPr>
        <w:pStyle w:val="ConsPlusNormal"/>
        <w:jc w:val="both"/>
      </w:pPr>
    </w:p>
    <w:p w:rsidR="007F0F23" w:rsidRDefault="007F0F23">
      <w:pPr>
        <w:pStyle w:val="ConsPlusNormal"/>
        <w:ind w:firstLine="540"/>
        <w:jc w:val="both"/>
      </w:pPr>
      <w:proofErr w:type="gramStart"/>
      <w:r>
        <w:t>Р</w:t>
      </w:r>
      <w:proofErr w:type="gramEnd"/>
      <w:r>
        <w:t xml:space="preserve"> - размер родительской платы за присмотр и уход за ребенком за один день пребывания в муниципальной образовательной организации, реализующей программу дошкольного образования;</w:t>
      </w:r>
    </w:p>
    <w:p w:rsidR="007F0F23" w:rsidRDefault="007F0F23">
      <w:pPr>
        <w:pStyle w:val="ConsPlusNormal"/>
        <w:spacing w:before="220"/>
        <w:ind w:firstLine="540"/>
        <w:jc w:val="both"/>
      </w:pPr>
      <w:r>
        <w:t xml:space="preserve">Рпит. - затраты на организацию питания в соответствии с примерным 10-дневным (единым) меню и примерной </w:t>
      </w:r>
      <w:hyperlink w:anchor="P174">
        <w:r>
          <w:rPr>
            <w:color w:val="0000FF"/>
          </w:rPr>
          <w:t>нормой</w:t>
        </w:r>
      </w:hyperlink>
      <w:r>
        <w:t xml:space="preserve"> суточного набора продуктов для организации питания детей (приложение N 1 к настоящему Порядку);</w:t>
      </w:r>
    </w:p>
    <w:p w:rsidR="007F0F23" w:rsidRDefault="007F0F23">
      <w:pPr>
        <w:pStyle w:val="ConsPlusNormal"/>
        <w:spacing w:before="220"/>
        <w:ind w:firstLine="540"/>
        <w:jc w:val="both"/>
      </w:pPr>
      <w:r>
        <w:t>Рхоз. - затраты на хозяйственно-бытовое обслуживание;</w:t>
      </w:r>
    </w:p>
    <w:p w:rsidR="007F0F23" w:rsidRDefault="007F0F23">
      <w:pPr>
        <w:pStyle w:val="ConsPlusNormal"/>
        <w:spacing w:before="220"/>
        <w:ind w:firstLine="540"/>
        <w:jc w:val="both"/>
      </w:pPr>
      <w:r>
        <w:t>Рлич. - затраты на обеспечение соблюдения личной гигиены;</w:t>
      </w:r>
    </w:p>
    <w:p w:rsidR="007F0F23" w:rsidRDefault="007F0F23">
      <w:pPr>
        <w:pStyle w:val="ConsPlusNormal"/>
        <w:spacing w:before="220"/>
        <w:ind w:firstLine="540"/>
        <w:jc w:val="both"/>
      </w:pPr>
      <w:r>
        <w:t>Рреж. - затраты на соблюдение режима дня;</w:t>
      </w:r>
    </w:p>
    <w:p w:rsidR="007F0F23" w:rsidRDefault="007F0F23">
      <w:pPr>
        <w:pStyle w:val="ConsPlusNormal"/>
        <w:spacing w:before="220"/>
        <w:ind w:firstLine="540"/>
        <w:jc w:val="both"/>
      </w:pPr>
      <w:r>
        <w:t>Рпру. - затраты на заработную плату с начислениями на выплаты по оплате труда работников кухни.</w:t>
      </w:r>
    </w:p>
    <w:p w:rsidR="007F0F23" w:rsidRDefault="007F0F23">
      <w:pPr>
        <w:pStyle w:val="ConsPlusNormal"/>
        <w:spacing w:before="220"/>
        <w:ind w:firstLine="540"/>
        <w:jc w:val="both"/>
      </w:pPr>
      <w:r>
        <w:t>Затраты на организацию питания ребенка рассчитываются по формуле:</w:t>
      </w:r>
    </w:p>
    <w:p w:rsidR="007F0F23" w:rsidRDefault="007F0F23">
      <w:pPr>
        <w:pStyle w:val="ConsPlusNormal"/>
        <w:jc w:val="both"/>
      </w:pPr>
    </w:p>
    <w:p w:rsidR="007F0F23" w:rsidRDefault="007F0F23">
      <w:pPr>
        <w:pStyle w:val="ConsPlusNormal"/>
        <w:jc w:val="center"/>
      </w:pPr>
      <w:r>
        <w:t>Рпит. = Рнат</w:t>
      </w:r>
      <w:proofErr w:type="gramStart"/>
      <w:r>
        <w:t>.н</w:t>
      </w:r>
      <w:proofErr w:type="gramEnd"/>
      <w:r>
        <w:t>орма x Рср.стоимость, где:</w:t>
      </w:r>
    </w:p>
    <w:p w:rsidR="007F0F23" w:rsidRDefault="007F0F23">
      <w:pPr>
        <w:pStyle w:val="ConsPlusNormal"/>
        <w:jc w:val="both"/>
      </w:pPr>
    </w:p>
    <w:p w:rsidR="007F0F23" w:rsidRDefault="007F0F23">
      <w:pPr>
        <w:pStyle w:val="ConsPlusNormal"/>
        <w:ind w:firstLine="540"/>
        <w:jc w:val="both"/>
      </w:pPr>
      <w:r>
        <w:t>Рнат</w:t>
      </w:r>
      <w:proofErr w:type="gramStart"/>
      <w:r>
        <w:t>.н</w:t>
      </w:r>
      <w:proofErr w:type="gramEnd"/>
      <w:r>
        <w:t>орма - 75 процентов среднесуточной нормы продуктов питания по СанПиН, необходимых для удовлетворения физиологических потребностей ребенка в основных пищевых веществах и энергии;</w:t>
      </w:r>
    </w:p>
    <w:p w:rsidR="007F0F23" w:rsidRDefault="007F0F23">
      <w:pPr>
        <w:pStyle w:val="ConsPlusNormal"/>
        <w:spacing w:before="220"/>
        <w:ind w:firstLine="540"/>
        <w:jc w:val="both"/>
      </w:pPr>
      <w:r>
        <w:t>Рср</w:t>
      </w:r>
      <w:proofErr w:type="gramStart"/>
      <w:r>
        <w:t>.с</w:t>
      </w:r>
      <w:proofErr w:type="gramEnd"/>
      <w:r>
        <w:t>тоимость - средняя стоимость набора продуктов, поставляемых организациями и индивидуальными предпринимателями в муниципальную образовательную организацию, реализующую программу дошкольного образования, в целях организации питания детей.</w:t>
      </w:r>
    </w:p>
    <w:p w:rsidR="007F0F23" w:rsidRDefault="007F0F23">
      <w:pPr>
        <w:pStyle w:val="ConsPlusNormal"/>
        <w:spacing w:before="220"/>
        <w:ind w:firstLine="540"/>
        <w:jc w:val="both"/>
      </w:pPr>
      <w:r>
        <w:t>Затраты на хозяйственно-бытовое обслуживание ребенка рассчитываются по формуле:</w:t>
      </w:r>
    </w:p>
    <w:p w:rsidR="007F0F23" w:rsidRDefault="007F0F23">
      <w:pPr>
        <w:pStyle w:val="ConsPlusNormal"/>
        <w:jc w:val="both"/>
      </w:pPr>
    </w:p>
    <w:p w:rsidR="007F0F23" w:rsidRDefault="007F0F23">
      <w:pPr>
        <w:pStyle w:val="ConsPlusNormal"/>
        <w:jc w:val="center"/>
      </w:pPr>
      <w:r>
        <w:t>Рхоз. = Рнорма / Д x Рср</w:t>
      </w:r>
      <w:proofErr w:type="gramStart"/>
      <w:r>
        <w:t>.с</w:t>
      </w:r>
      <w:proofErr w:type="gramEnd"/>
      <w:r>
        <w:t>тоимость, где:</w:t>
      </w:r>
    </w:p>
    <w:p w:rsidR="007F0F23" w:rsidRDefault="007F0F23">
      <w:pPr>
        <w:pStyle w:val="ConsPlusNormal"/>
        <w:jc w:val="both"/>
      </w:pPr>
    </w:p>
    <w:p w:rsidR="007F0F23" w:rsidRDefault="007F0F23">
      <w:pPr>
        <w:pStyle w:val="ConsPlusNormal"/>
        <w:ind w:firstLine="540"/>
        <w:jc w:val="both"/>
      </w:pPr>
      <w:r>
        <w:t xml:space="preserve">Рнорма - </w:t>
      </w:r>
      <w:hyperlink w:anchor="P355">
        <w:r>
          <w:rPr>
            <w:color w:val="0000FF"/>
          </w:rPr>
          <w:t>норм</w:t>
        </w:r>
      </w:hyperlink>
      <w:r>
        <w:t xml:space="preserve"> расхода материалов на хозяйственно-бытовое обслуживание на одного ребенка (приложение N 2 к настоящему Порядку);</w:t>
      </w:r>
    </w:p>
    <w:p w:rsidR="007F0F23" w:rsidRDefault="007F0F23">
      <w:pPr>
        <w:pStyle w:val="ConsPlusNormal"/>
        <w:spacing w:before="220"/>
        <w:ind w:firstLine="540"/>
        <w:jc w:val="both"/>
      </w:pPr>
      <w:r>
        <w:t>Д - среднемесячное число рабочих дней;</w:t>
      </w:r>
    </w:p>
    <w:p w:rsidR="007F0F23" w:rsidRDefault="007F0F23">
      <w:pPr>
        <w:pStyle w:val="ConsPlusNormal"/>
        <w:spacing w:before="220"/>
        <w:ind w:firstLine="540"/>
        <w:jc w:val="both"/>
      </w:pPr>
      <w:r>
        <w:t>Рср</w:t>
      </w:r>
      <w:proofErr w:type="gramStart"/>
      <w:r>
        <w:t>.с</w:t>
      </w:r>
      <w:proofErr w:type="gramEnd"/>
      <w:r>
        <w:t>тоимость - средняя стоимость расчетной единицы из перечня материалов, поставляемых организациями и индивидуальными предпринимателями в муниципальную образовательную организацию, реализующую программу дошкольного образования, в целях хозяйственно-бытового обслуживания детей.</w:t>
      </w:r>
    </w:p>
    <w:p w:rsidR="007F0F23" w:rsidRDefault="007F0F23">
      <w:pPr>
        <w:pStyle w:val="ConsPlusNormal"/>
        <w:spacing w:before="220"/>
        <w:ind w:firstLine="540"/>
        <w:jc w:val="both"/>
      </w:pPr>
      <w:r>
        <w:lastRenderedPageBreak/>
        <w:t>Затраты на обеспечение соблюдения ребенком личной гигиены рассчитываются по формуле:</w:t>
      </w:r>
    </w:p>
    <w:p w:rsidR="007F0F23" w:rsidRDefault="007F0F23">
      <w:pPr>
        <w:pStyle w:val="ConsPlusNormal"/>
        <w:jc w:val="both"/>
      </w:pPr>
    </w:p>
    <w:p w:rsidR="007F0F23" w:rsidRDefault="007F0F23">
      <w:pPr>
        <w:pStyle w:val="ConsPlusNormal"/>
        <w:jc w:val="center"/>
      </w:pPr>
      <w:r>
        <w:t>Рлич. = Рнорма / Д x Рср</w:t>
      </w:r>
      <w:proofErr w:type="gramStart"/>
      <w:r>
        <w:t>.с</w:t>
      </w:r>
      <w:proofErr w:type="gramEnd"/>
      <w:r>
        <w:t>тоимость, где:</w:t>
      </w:r>
    </w:p>
    <w:p w:rsidR="007F0F23" w:rsidRDefault="007F0F23">
      <w:pPr>
        <w:pStyle w:val="ConsPlusNormal"/>
        <w:jc w:val="both"/>
      </w:pPr>
    </w:p>
    <w:p w:rsidR="007F0F23" w:rsidRDefault="007F0F23">
      <w:pPr>
        <w:pStyle w:val="ConsPlusNormal"/>
        <w:ind w:firstLine="540"/>
        <w:jc w:val="both"/>
      </w:pPr>
      <w:r>
        <w:t>Рнорма - примерный перечень предметов личной гигиены в фактически сложившихся объемах обеспечения одного ребенка (</w:t>
      </w:r>
      <w:hyperlink w:anchor="P434">
        <w:r>
          <w:rPr>
            <w:color w:val="0000FF"/>
          </w:rPr>
          <w:t>приложение N 3</w:t>
        </w:r>
      </w:hyperlink>
      <w:r>
        <w:t xml:space="preserve"> к настоящему Порядку);</w:t>
      </w:r>
    </w:p>
    <w:p w:rsidR="007F0F23" w:rsidRDefault="007F0F23">
      <w:pPr>
        <w:pStyle w:val="ConsPlusNormal"/>
        <w:spacing w:before="220"/>
        <w:ind w:firstLine="540"/>
        <w:jc w:val="both"/>
      </w:pPr>
      <w:r>
        <w:t>Д - среднемесячное число рабочих дней;</w:t>
      </w:r>
    </w:p>
    <w:p w:rsidR="007F0F23" w:rsidRDefault="007F0F23">
      <w:pPr>
        <w:pStyle w:val="ConsPlusNormal"/>
        <w:spacing w:before="220"/>
        <w:ind w:firstLine="540"/>
        <w:jc w:val="both"/>
      </w:pPr>
      <w:r>
        <w:t>Рср</w:t>
      </w:r>
      <w:proofErr w:type="gramStart"/>
      <w:r>
        <w:t>.с</w:t>
      </w:r>
      <w:proofErr w:type="gramEnd"/>
      <w:r>
        <w:t>тоимость - средняя стоимость расчетной единицы из перечня предметов, поставляемых организациями и индивидуальными предпринимателями в муниципальную образовательную организацию, реализующую программу дошкольного образования, в целях соблюдения ребенком личной гигиены.</w:t>
      </w:r>
    </w:p>
    <w:p w:rsidR="007F0F23" w:rsidRDefault="007F0F23">
      <w:pPr>
        <w:pStyle w:val="ConsPlusNormal"/>
        <w:spacing w:before="220"/>
        <w:ind w:firstLine="540"/>
        <w:jc w:val="both"/>
      </w:pPr>
      <w:r>
        <w:t>Затраты на обеспечение соблюдения ребенком режима дня рассчитываются по формуле:</w:t>
      </w:r>
    </w:p>
    <w:p w:rsidR="007F0F23" w:rsidRDefault="007F0F23">
      <w:pPr>
        <w:pStyle w:val="ConsPlusNormal"/>
        <w:jc w:val="both"/>
      </w:pPr>
    </w:p>
    <w:p w:rsidR="007F0F23" w:rsidRDefault="007F0F23">
      <w:pPr>
        <w:pStyle w:val="ConsPlusNormal"/>
        <w:jc w:val="center"/>
      </w:pPr>
      <w:r>
        <w:t>Рреж. = Рнорма / С / Д x Рср</w:t>
      </w:r>
      <w:proofErr w:type="gramStart"/>
      <w:r>
        <w:t>.с</w:t>
      </w:r>
      <w:proofErr w:type="gramEnd"/>
      <w:r>
        <w:t>тоимость, где:</w:t>
      </w:r>
    </w:p>
    <w:p w:rsidR="007F0F23" w:rsidRDefault="007F0F23">
      <w:pPr>
        <w:pStyle w:val="ConsPlusNormal"/>
        <w:jc w:val="both"/>
      </w:pPr>
    </w:p>
    <w:p w:rsidR="007F0F23" w:rsidRDefault="007F0F23">
      <w:pPr>
        <w:pStyle w:val="ConsPlusNormal"/>
        <w:ind w:firstLine="540"/>
        <w:jc w:val="both"/>
      </w:pPr>
      <w:r>
        <w:t>Рнорма - перечень материальных запасов на обеспечение соблюдения ребенком режима дня с учетом срока их использования (</w:t>
      </w:r>
      <w:hyperlink w:anchor="P469">
        <w:r>
          <w:rPr>
            <w:color w:val="0000FF"/>
          </w:rPr>
          <w:t>приложение N 4</w:t>
        </w:r>
      </w:hyperlink>
      <w:r>
        <w:t xml:space="preserve"> к настоящему Порядку);</w:t>
      </w:r>
    </w:p>
    <w:p w:rsidR="007F0F23" w:rsidRDefault="007F0F23">
      <w:pPr>
        <w:pStyle w:val="ConsPlusNormal"/>
        <w:spacing w:before="220"/>
        <w:ind w:firstLine="540"/>
        <w:jc w:val="both"/>
      </w:pPr>
      <w:proofErr w:type="gramStart"/>
      <w:r>
        <w:t>С</w:t>
      </w:r>
      <w:proofErr w:type="gramEnd"/>
      <w:r>
        <w:t xml:space="preserve"> - срок использования;</w:t>
      </w:r>
    </w:p>
    <w:p w:rsidR="007F0F23" w:rsidRDefault="007F0F23">
      <w:pPr>
        <w:pStyle w:val="ConsPlusNormal"/>
        <w:spacing w:before="220"/>
        <w:ind w:firstLine="540"/>
        <w:jc w:val="both"/>
      </w:pPr>
      <w:r>
        <w:t>Д - среднемесячное число рабочих дней;</w:t>
      </w:r>
    </w:p>
    <w:p w:rsidR="007F0F23" w:rsidRDefault="007F0F23">
      <w:pPr>
        <w:pStyle w:val="ConsPlusNormal"/>
        <w:spacing w:before="220"/>
        <w:ind w:firstLine="540"/>
        <w:jc w:val="both"/>
      </w:pPr>
      <w:r>
        <w:t>Рср</w:t>
      </w:r>
      <w:proofErr w:type="gramStart"/>
      <w:r>
        <w:t>.с</w:t>
      </w:r>
      <w:proofErr w:type="gramEnd"/>
      <w:r>
        <w:t>тоимость - средняя стоимость расчетной единицы из перечня материальных запасов, поставляемых организациями и индивидуальными предпринимателями в муниципальную образовательную организацию, реализующую программу дошкольного образования, для обеспечения соблюдения ребенком режима дня.</w:t>
      </w:r>
    </w:p>
    <w:p w:rsidR="007F0F23" w:rsidRDefault="007F0F23">
      <w:pPr>
        <w:pStyle w:val="ConsPlusNormal"/>
        <w:spacing w:before="220"/>
        <w:ind w:firstLine="540"/>
        <w:jc w:val="both"/>
      </w:pPr>
      <w:r>
        <w:t>Затраты на заработную плату с начислениями на выплаты по оплате труда работников кухни (Рпру.) рассчитываются по формуле:</w:t>
      </w:r>
    </w:p>
    <w:p w:rsidR="007F0F23" w:rsidRDefault="007F0F23">
      <w:pPr>
        <w:pStyle w:val="ConsPlusNormal"/>
        <w:jc w:val="both"/>
      </w:pPr>
    </w:p>
    <w:p w:rsidR="007F0F23" w:rsidRDefault="007F0F23">
      <w:pPr>
        <w:pStyle w:val="ConsPlusNormal"/>
        <w:jc w:val="center"/>
      </w:pPr>
      <w:r>
        <w:t>Рпру. = 4,61 рубля x</w:t>
      </w:r>
      <w:proofErr w:type="gramStart"/>
      <w:r>
        <w:t xml:space="preserve"> К</w:t>
      </w:r>
      <w:proofErr w:type="gramEnd"/>
      <w:r>
        <w:t>н, где:</w:t>
      </w:r>
    </w:p>
    <w:p w:rsidR="007F0F23" w:rsidRDefault="007F0F23">
      <w:pPr>
        <w:pStyle w:val="ConsPlusNormal"/>
        <w:jc w:val="both"/>
      </w:pPr>
      <w:r>
        <w:t xml:space="preserve">(в ред. </w:t>
      </w:r>
      <w:hyperlink r:id="rId30">
        <w:r>
          <w:rPr>
            <w:color w:val="0000FF"/>
          </w:rPr>
          <w:t>Постановления</w:t>
        </w:r>
      </w:hyperlink>
      <w:r>
        <w:t xml:space="preserve"> Администрации Великого Новгорода от 28.12.2022 N 6368)</w:t>
      </w:r>
    </w:p>
    <w:p w:rsidR="007F0F23" w:rsidRDefault="007F0F23">
      <w:pPr>
        <w:pStyle w:val="ConsPlusNormal"/>
        <w:jc w:val="both"/>
      </w:pPr>
    </w:p>
    <w:p w:rsidR="007F0F23" w:rsidRDefault="007F0F23">
      <w:pPr>
        <w:pStyle w:val="ConsPlusNormal"/>
        <w:ind w:firstLine="540"/>
        <w:jc w:val="both"/>
      </w:pPr>
      <w:r>
        <w:t>4,61 рубля - затраты на заработную плату работников, обеспечивающих присмотр и уход за детьми;</w:t>
      </w:r>
    </w:p>
    <w:p w:rsidR="007F0F23" w:rsidRDefault="007F0F23">
      <w:pPr>
        <w:pStyle w:val="ConsPlusNormal"/>
        <w:jc w:val="both"/>
      </w:pPr>
      <w:r>
        <w:t xml:space="preserve">(в ред. </w:t>
      </w:r>
      <w:hyperlink r:id="rId31">
        <w:r>
          <w:rPr>
            <w:color w:val="0000FF"/>
          </w:rPr>
          <w:t>Постановления</w:t>
        </w:r>
      </w:hyperlink>
      <w:r>
        <w:t xml:space="preserve"> Администрации Великого Новгорода от 28.12.2022 N 6368)</w:t>
      </w:r>
    </w:p>
    <w:p w:rsidR="007F0F23" w:rsidRDefault="007F0F23">
      <w:pPr>
        <w:pStyle w:val="ConsPlusNormal"/>
        <w:spacing w:before="220"/>
        <w:ind w:firstLine="540"/>
        <w:jc w:val="both"/>
      </w:pPr>
      <w:r>
        <w:t>Кн - начисления на выплаты по оплате труда (30,2 процента).</w:t>
      </w:r>
    </w:p>
    <w:p w:rsidR="007F0F23" w:rsidRDefault="007F0F23">
      <w:pPr>
        <w:pStyle w:val="ConsPlusNormal"/>
        <w:spacing w:before="220"/>
        <w:ind w:firstLine="540"/>
        <w:jc w:val="both"/>
      </w:pPr>
      <w:r>
        <w:t>При расчете размера родительской платы за присмотр и уход за детьми, посещающими муниципальную образовательную организацию, реализующую программу дошкольного образования, в режиме кратковременного пребывания в размер родительской платы не включаются затраты на продукты питания, средства на обеспечение соблюдения ребенком режима дня.</w:t>
      </w:r>
    </w:p>
    <w:p w:rsidR="007F0F23" w:rsidRDefault="007F0F23">
      <w:pPr>
        <w:pStyle w:val="ConsPlusNormal"/>
        <w:spacing w:before="220"/>
        <w:ind w:firstLine="540"/>
        <w:jc w:val="both"/>
      </w:pPr>
      <w:r>
        <w:t>При наличии экономии денежных сре</w:t>
      </w:r>
      <w:proofErr w:type="gramStart"/>
      <w:r>
        <w:t>дств пл</w:t>
      </w:r>
      <w:proofErr w:type="gramEnd"/>
      <w:r>
        <w:t>ата может быть направлена на приобретение основных средств, материальных запасов в части оснащения торгово-технологическим оборудованием пищеблока, приобретение основных средств и материальных запасов, необходимых для содержания ребенка в муниципальной образовательной организации, реализующей программу дошкольного образования, связанных с обеспечением и соблюдением личной гигиены и режима дня детьми.</w:t>
      </w:r>
    </w:p>
    <w:p w:rsidR="007F0F23" w:rsidRDefault="007F0F23">
      <w:pPr>
        <w:pStyle w:val="ConsPlusNormal"/>
        <w:spacing w:before="220"/>
        <w:ind w:firstLine="540"/>
        <w:jc w:val="both"/>
      </w:pPr>
      <w:r>
        <w:lastRenderedPageBreak/>
        <w:t>В плату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муниципальной образовательной организации, реализующей образовательную программу дошкольного образования.</w:t>
      </w:r>
    </w:p>
    <w:p w:rsidR="007F0F23" w:rsidRDefault="007F0F23">
      <w:pPr>
        <w:pStyle w:val="ConsPlusNormal"/>
        <w:spacing w:before="220"/>
        <w:ind w:firstLine="540"/>
        <w:jc w:val="both"/>
      </w:pPr>
      <w:r>
        <w:t>Плата за присмотр и уход за детьми в группах кратковременного пребывания в муниципальной образовательной организации, реализующей программу дошкольного образования, включает затраты на организацию хозяйственно-бытового обслуживания детей.</w:t>
      </w:r>
    </w:p>
    <w:p w:rsidR="007F0F23" w:rsidRDefault="007F0F23">
      <w:pPr>
        <w:pStyle w:val="ConsPlusNormal"/>
        <w:spacing w:before="220"/>
        <w:ind w:firstLine="540"/>
        <w:jc w:val="both"/>
      </w:pPr>
      <w:r>
        <w:t>Плата за присмотр и уход за детьми в группах круглосуточного пребывания в муниципальной образовательной организации, реализующей программу дошкольного образования, включает затраты на питание, организацию хозяйственно-бытового обслуживания детей и затраты на обеспечение соблюдения личной гигиены.</w:t>
      </w:r>
    </w:p>
    <w:p w:rsidR="007F0F23" w:rsidRDefault="007F0F23">
      <w:pPr>
        <w:pStyle w:val="ConsPlusNormal"/>
        <w:spacing w:before="220"/>
        <w:ind w:firstLine="540"/>
        <w:jc w:val="both"/>
      </w:pPr>
      <w:r>
        <w:t>4. Родительская плата за присмотр и уход за детьми взимается на основании договора между муниципальной образовательной организацией, реализующей программу дошкольного образования, и одним из родителей (законных представителей) ребенка, посещающего муниципальную образовательную организацию, реализующую программу дошкольного образования. Плата вносится родителями (законными представителями) ребенка ежемесячно, не позднее 20 числа месяца, за который производится оплата, на расчетный счет муниципальной образовательной организации.</w:t>
      </w:r>
    </w:p>
    <w:p w:rsidR="007F0F23" w:rsidRDefault="007F0F23">
      <w:pPr>
        <w:pStyle w:val="ConsPlusNormal"/>
        <w:spacing w:before="220"/>
        <w:ind w:firstLine="540"/>
        <w:jc w:val="both"/>
      </w:pPr>
      <w:r>
        <w:t xml:space="preserve">Родительская плата может вноситься за счет средств материнского (семейного) капитала в соответствии с </w:t>
      </w:r>
      <w:hyperlink r:id="rId32">
        <w:r>
          <w:rPr>
            <w:color w:val="0000FF"/>
          </w:rPr>
          <w:t>Постановлением</w:t>
        </w:r>
      </w:hyperlink>
      <w:r>
        <w:t xml:space="preserve"> Правительства Российской Федерации от 24 декабря 2007 г. N 926 "Об утверждении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w:t>
      </w:r>
    </w:p>
    <w:p w:rsidR="007F0F23" w:rsidRDefault="007F0F23">
      <w:pPr>
        <w:pStyle w:val="ConsPlusNormal"/>
        <w:spacing w:before="220"/>
        <w:ind w:firstLine="540"/>
        <w:jc w:val="both"/>
      </w:pPr>
      <w:r>
        <w:t>5. Начисление платы производится бухгалтерией муниципальной образовательной организации, реализующей программу дошкольного образования, в первый рабочий день текущего месяца согласно календарному графику работы данной организации и в соответствии с табелем учета посещаемости детей предыдущего месяца.</w:t>
      </w:r>
    </w:p>
    <w:p w:rsidR="007F0F23" w:rsidRDefault="007F0F23">
      <w:pPr>
        <w:pStyle w:val="ConsPlusNormal"/>
        <w:spacing w:before="220"/>
        <w:ind w:firstLine="540"/>
        <w:jc w:val="both"/>
      </w:pPr>
      <w:bookmarkStart w:id="1" w:name="P110"/>
      <w:bookmarkEnd w:id="1"/>
      <w:r>
        <w:t>6. В случае непосещения ребенком муниципальной образовательной организации, реализующей программу дошкольного образования, родители (законные представители) должны сообщить об этом до 09.00 текущего дня, а неиспользованная сумма засчитывается в последующие платежи.</w:t>
      </w:r>
    </w:p>
    <w:p w:rsidR="007F0F23" w:rsidRDefault="007F0F23">
      <w:pPr>
        <w:pStyle w:val="ConsPlusNormal"/>
        <w:spacing w:before="220"/>
        <w:ind w:firstLine="540"/>
        <w:jc w:val="both"/>
      </w:pPr>
      <w:r>
        <w:t>За дни непосещения ребенком муниципальной образовательной организации, реализующей программу дошкольного образования, плата не взимается в случаях:</w:t>
      </w:r>
    </w:p>
    <w:p w:rsidR="007F0F23" w:rsidRDefault="007F0F23">
      <w:pPr>
        <w:pStyle w:val="ConsPlusNormal"/>
        <w:spacing w:before="220"/>
        <w:ind w:firstLine="540"/>
        <w:jc w:val="both"/>
      </w:pPr>
      <w:r>
        <w:t>болезни ребенка (подтверждается медицинской справкой);</w:t>
      </w:r>
    </w:p>
    <w:p w:rsidR="007F0F23" w:rsidRDefault="007F0F23">
      <w:pPr>
        <w:pStyle w:val="ConsPlusNormal"/>
        <w:spacing w:before="220"/>
        <w:ind w:firstLine="540"/>
        <w:jc w:val="both"/>
      </w:pPr>
      <w:r>
        <w:t>медицинского обследования ребенка (подтверждается направлением на обследование или медицинской справкой);</w:t>
      </w:r>
    </w:p>
    <w:p w:rsidR="007F0F23" w:rsidRDefault="007F0F23">
      <w:pPr>
        <w:pStyle w:val="ConsPlusNormal"/>
        <w:spacing w:before="220"/>
        <w:ind w:firstLine="540"/>
        <w:jc w:val="both"/>
      </w:pPr>
      <w:r>
        <w:t>карантина в муниципальной образовательной организации, реализующей программу дошкольного образования;</w:t>
      </w:r>
    </w:p>
    <w:p w:rsidR="007F0F23" w:rsidRDefault="007F0F23">
      <w:pPr>
        <w:pStyle w:val="ConsPlusNormal"/>
        <w:spacing w:before="220"/>
        <w:ind w:firstLine="540"/>
        <w:jc w:val="both"/>
      </w:pPr>
      <w:r>
        <w:t>болезни родителей (законных представителей) (подтверждается медицинскими документами);</w:t>
      </w:r>
    </w:p>
    <w:p w:rsidR="007F0F23" w:rsidRDefault="007F0F23">
      <w:pPr>
        <w:pStyle w:val="ConsPlusNormal"/>
        <w:spacing w:before="220"/>
        <w:ind w:firstLine="540"/>
        <w:jc w:val="both"/>
      </w:pPr>
      <w:r>
        <w:t>санаторного лечения ребенка (подтверждается справкой лечебного учреждения или копией санаторной путевки);</w:t>
      </w:r>
    </w:p>
    <w:p w:rsidR="007F0F23" w:rsidRDefault="007F0F23">
      <w:pPr>
        <w:pStyle w:val="ConsPlusNormal"/>
        <w:spacing w:before="220"/>
        <w:ind w:firstLine="540"/>
        <w:jc w:val="both"/>
      </w:pPr>
      <w:r>
        <w:t xml:space="preserve">отпуска родителей (законных представителей) (подтверждается документом с места работы </w:t>
      </w:r>
      <w:r>
        <w:lastRenderedPageBreak/>
        <w:t>родителя (законного представителя);</w:t>
      </w:r>
    </w:p>
    <w:p w:rsidR="007F0F23" w:rsidRDefault="007F0F23">
      <w:pPr>
        <w:pStyle w:val="ConsPlusNormal"/>
        <w:spacing w:before="220"/>
        <w:ind w:firstLine="540"/>
        <w:jc w:val="both"/>
      </w:pPr>
      <w:r>
        <w:t>непосещения ребенком муниципальной образовательной организации, реализующей программу дошкольного образования, в период с 1 июня по 31 августа, а также в период закрытия муниципальной образовательной организации, реализующей программу дошкольного образования, на ремонтные работы и из-за аварийных ситуаций;</w:t>
      </w:r>
    </w:p>
    <w:p w:rsidR="007F0F23" w:rsidRDefault="007F0F23">
      <w:pPr>
        <w:pStyle w:val="ConsPlusNormal"/>
        <w:spacing w:before="220"/>
        <w:ind w:firstLine="540"/>
        <w:jc w:val="both"/>
      </w:pPr>
      <w:r>
        <w:t>нахождения ребенка на домашнем режиме (по заключению врача согласно медицинской справке);</w:t>
      </w:r>
    </w:p>
    <w:p w:rsidR="007F0F23" w:rsidRDefault="007F0F23">
      <w:pPr>
        <w:pStyle w:val="ConsPlusNormal"/>
        <w:spacing w:before="220"/>
        <w:ind w:firstLine="540"/>
        <w:jc w:val="both"/>
      </w:pPr>
      <w:r>
        <w:t>направления родителей (законных представителей) в командировку (подтверждается документом с работы родителей (законных представителей);</w:t>
      </w:r>
    </w:p>
    <w:p w:rsidR="007F0F23" w:rsidRDefault="007F0F23">
      <w:pPr>
        <w:pStyle w:val="ConsPlusNormal"/>
        <w:spacing w:before="220"/>
        <w:ind w:firstLine="540"/>
        <w:jc w:val="both"/>
      </w:pPr>
      <w:r>
        <w:t>чрезвычайной ситуации;</w:t>
      </w:r>
    </w:p>
    <w:p w:rsidR="007F0F23" w:rsidRDefault="007F0F23">
      <w:pPr>
        <w:pStyle w:val="ConsPlusNormal"/>
        <w:spacing w:before="220"/>
        <w:ind w:firstLine="540"/>
        <w:jc w:val="both"/>
      </w:pPr>
      <w:r>
        <w:t>наличия иных причин, которые в соответствии с действующим законодательством могут быть признаны уважительными.</w:t>
      </w:r>
    </w:p>
    <w:p w:rsidR="007F0F23" w:rsidRDefault="007F0F23">
      <w:pPr>
        <w:pStyle w:val="ConsPlusNormal"/>
        <w:spacing w:before="220"/>
        <w:ind w:firstLine="540"/>
        <w:jc w:val="both"/>
      </w:pPr>
      <w:r>
        <w:t>При отсутствии ребенка в муниципальной образовательной организации, реализующей программу дошкольного образования, в случаях, предусмотренных настоящим пунктом, родители (законные представители) представляют в муниципальную образовательную организацию, реализующую программу дошкольного образования, заявление с указанием причин отсутствия ребенка.</w:t>
      </w:r>
    </w:p>
    <w:p w:rsidR="007F0F23" w:rsidRDefault="007F0F23">
      <w:pPr>
        <w:pStyle w:val="ConsPlusNormal"/>
        <w:spacing w:before="220"/>
        <w:ind w:firstLine="540"/>
        <w:jc w:val="both"/>
      </w:pPr>
      <w:r>
        <w:t>7. Размер платы за присмотр и уход составляет:</w:t>
      </w:r>
    </w:p>
    <w:p w:rsidR="007F0F23" w:rsidRDefault="007F0F23">
      <w:pPr>
        <w:pStyle w:val="ConsPlusNormal"/>
        <w:spacing w:before="220"/>
        <w:ind w:firstLine="540"/>
        <w:jc w:val="both"/>
      </w:pPr>
      <w:r>
        <w:t>для всех категорий родителей (законных представителей), за исключением категорий детей из семей, имеющих трех и более несовершеннолетних детей, детей с ограниченными возможностями здоровья, - 145,00 рублей в день;</w:t>
      </w:r>
    </w:p>
    <w:p w:rsidR="007F0F23" w:rsidRDefault="007F0F23">
      <w:pPr>
        <w:pStyle w:val="ConsPlusNormal"/>
        <w:spacing w:before="220"/>
        <w:ind w:firstLine="540"/>
        <w:jc w:val="both"/>
      </w:pPr>
      <w:r>
        <w:t>для родителей (законных представителей) детей из семей, имеющих трех и более несовершеннолетних детей, - 87,00 рублей в день;</w:t>
      </w:r>
    </w:p>
    <w:p w:rsidR="007F0F23" w:rsidRDefault="007F0F23">
      <w:pPr>
        <w:pStyle w:val="ConsPlusNormal"/>
        <w:spacing w:before="220"/>
        <w:ind w:firstLine="540"/>
        <w:jc w:val="both"/>
      </w:pPr>
      <w:r>
        <w:t>для родителей (законных представителей) детей с ограниченными возможностями здоровья - 72,50 рубля в день;</w:t>
      </w:r>
    </w:p>
    <w:p w:rsidR="007F0F23" w:rsidRDefault="007F0F23">
      <w:pPr>
        <w:pStyle w:val="ConsPlusNormal"/>
        <w:spacing w:before="220"/>
        <w:ind w:firstLine="540"/>
        <w:jc w:val="both"/>
      </w:pPr>
      <w:r>
        <w:t>для родителей (законных представителей) детей, посещающих группы круглосуточного пребывания, - 190,00 рублей в сутки;</w:t>
      </w:r>
    </w:p>
    <w:p w:rsidR="007F0F23" w:rsidRDefault="007F0F23">
      <w:pPr>
        <w:pStyle w:val="ConsPlusNormal"/>
        <w:spacing w:before="220"/>
        <w:ind w:firstLine="540"/>
        <w:jc w:val="both"/>
      </w:pPr>
      <w:r>
        <w:t>для родителей (законных представителей) детей из семей, имеющих трех и более несовершеннолетних детей, посещающих группы круглосуточного пребывания, - 114,00 рублей в сутки;</w:t>
      </w:r>
    </w:p>
    <w:p w:rsidR="007F0F23" w:rsidRDefault="007F0F23">
      <w:pPr>
        <w:pStyle w:val="ConsPlusNormal"/>
        <w:spacing w:before="220"/>
        <w:ind w:firstLine="540"/>
        <w:jc w:val="both"/>
      </w:pPr>
      <w:r>
        <w:t>для родителей (законных представителей) детей с ограниченными возможностями здоровья, посещающих группы круглосуточного пребывания, - 95,00 рублей в сутки;</w:t>
      </w:r>
    </w:p>
    <w:p w:rsidR="007F0F23" w:rsidRDefault="007F0F23">
      <w:pPr>
        <w:pStyle w:val="ConsPlusNormal"/>
        <w:spacing w:before="220"/>
        <w:ind w:firstLine="540"/>
        <w:jc w:val="both"/>
      </w:pPr>
      <w:r>
        <w:t>за один час посещения ребенком группы кратковременного пребывания - 15,00 рублей.</w:t>
      </w:r>
    </w:p>
    <w:p w:rsidR="007F0F23" w:rsidRDefault="007F0F23">
      <w:pPr>
        <w:pStyle w:val="ConsPlusNormal"/>
        <w:jc w:val="both"/>
      </w:pPr>
      <w:r>
        <w:t xml:space="preserve">(п. 7 в ред. </w:t>
      </w:r>
      <w:hyperlink r:id="rId33">
        <w:r>
          <w:rPr>
            <w:color w:val="0000FF"/>
          </w:rPr>
          <w:t>Постановления</w:t>
        </w:r>
      </w:hyperlink>
      <w:r>
        <w:t xml:space="preserve"> Администрации Великого Новгорода от 26.12.2024 N 5578)</w:t>
      </w:r>
    </w:p>
    <w:p w:rsidR="007F0F23" w:rsidRDefault="007F0F23">
      <w:pPr>
        <w:pStyle w:val="ConsPlusNormal"/>
        <w:spacing w:before="220"/>
        <w:ind w:firstLine="540"/>
        <w:jc w:val="both"/>
      </w:pPr>
      <w:r>
        <w:t>8. Возврат денег родителям (законным представителям) производится в случае выбытия ребенка из муниципальной образовательной организации, реализующей программу дошкольного образования, на основании заявления родителей (законных представителей) и приказа руководителя на лицевой счет родителя (законного представителя), открытый в кредитной организации.</w:t>
      </w:r>
    </w:p>
    <w:p w:rsidR="007F0F23" w:rsidRDefault="007F0F23">
      <w:pPr>
        <w:pStyle w:val="ConsPlusNormal"/>
        <w:spacing w:before="220"/>
        <w:ind w:firstLine="540"/>
        <w:jc w:val="both"/>
      </w:pPr>
      <w:r>
        <w:t xml:space="preserve">9. </w:t>
      </w:r>
      <w:proofErr w:type="gramStart"/>
      <w:r>
        <w:t xml:space="preserve">Плата за присмотр и уход за детьми-инвалидами, детьми-сиротами, детьми, оставшимися без попечения родителей, детьми с туберкулезной интоксикацией, детьми, в том числе </w:t>
      </w:r>
      <w:r>
        <w:lastRenderedPageBreak/>
        <w:t xml:space="preserve">пасынками и падчерицами, родители (законные представители) которых относятся к категориям, указанным в </w:t>
      </w:r>
      <w:hyperlink r:id="rId34">
        <w:r>
          <w:rPr>
            <w:color w:val="0000FF"/>
          </w:rPr>
          <w:t>подпункте 6.1</w:t>
        </w:r>
      </w:hyperlink>
      <w:r>
        <w:t xml:space="preserve"> указа Губернатора Новгородской области от 11.10.2022 N 584 "О мерах поддержки граждан, призванных на военную службу по мобилизации, граждан, заключивших контракт о прохождении военной службы</w:t>
      </w:r>
      <w:proofErr w:type="gramEnd"/>
      <w:r>
        <w:t xml:space="preserve">, </w:t>
      </w:r>
      <w:proofErr w:type="gramStart"/>
      <w:r>
        <w:t>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сотрудников, находящихся в служебной командировке в зоне действия специальной военной операции, и членов их семей, а также детей таких граждан, военнослужащих, сотрудников, погибших (умерших) в результате участия в специальной военной операции, детей инвалидов боевых действий" (далее - Указ N 584), обучающимися в муниципальной образовательной</w:t>
      </w:r>
      <w:proofErr w:type="gramEnd"/>
      <w:r>
        <w:t xml:space="preserve"> организации, реализующей программу дошкольного образования, не взимается.</w:t>
      </w:r>
    </w:p>
    <w:p w:rsidR="007F0F23" w:rsidRDefault="007F0F23">
      <w:pPr>
        <w:pStyle w:val="ConsPlusNormal"/>
        <w:jc w:val="both"/>
      </w:pPr>
      <w:r>
        <w:t xml:space="preserve">(в ред. постановлений Администрации Великого Новгорода от 31.01.2024 </w:t>
      </w:r>
      <w:hyperlink r:id="rId35">
        <w:r>
          <w:rPr>
            <w:color w:val="0000FF"/>
          </w:rPr>
          <w:t>N 374</w:t>
        </w:r>
      </w:hyperlink>
      <w:r>
        <w:t xml:space="preserve">, от 27.04.2024 </w:t>
      </w:r>
      <w:hyperlink r:id="rId36">
        <w:r>
          <w:rPr>
            <w:color w:val="0000FF"/>
          </w:rPr>
          <w:t>N 1844</w:t>
        </w:r>
      </w:hyperlink>
      <w:r>
        <w:t>)</w:t>
      </w:r>
    </w:p>
    <w:p w:rsidR="007F0F23" w:rsidRDefault="007F0F23">
      <w:pPr>
        <w:pStyle w:val="ConsPlusNormal"/>
        <w:spacing w:before="220"/>
        <w:ind w:firstLine="540"/>
        <w:jc w:val="both"/>
      </w:pPr>
      <w:r>
        <w:t xml:space="preserve">10. </w:t>
      </w:r>
      <w:proofErr w:type="gramStart"/>
      <w:r>
        <w:t xml:space="preserve">За дни непосещения ребенком муниципальной образовательной организации, реализующей программу дошкольного образования, за исключением случаев, предусмотренных </w:t>
      </w:r>
      <w:hyperlink w:anchor="P110">
        <w:r>
          <w:rPr>
            <w:color w:val="0000FF"/>
          </w:rPr>
          <w:t>пунктом 6</w:t>
        </w:r>
      </w:hyperlink>
      <w:r>
        <w:t xml:space="preserve"> настоящего Порядка, плата взимается в размере 30 процентов от установленной, за исключением детей-инвалидов, детей-сирот, детей, оставшихся без попечения родителей, детей с туберкулезной интоксикацией, детей из семей, имеющих трех и более несовершеннолетних детей, детей с ограниченными возможностями здоровья, детей, посещающих группы круглосуточного и кратковременного</w:t>
      </w:r>
      <w:proofErr w:type="gramEnd"/>
      <w:r>
        <w:t xml:space="preserve"> пребывания, детей из семей граждан, отнесенных к категориям граждан, указанным в </w:t>
      </w:r>
      <w:hyperlink r:id="rId37">
        <w:r>
          <w:rPr>
            <w:color w:val="0000FF"/>
          </w:rPr>
          <w:t>подпункте 6.1</w:t>
        </w:r>
      </w:hyperlink>
      <w:r>
        <w:t xml:space="preserve"> Указа N 584.</w:t>
      </w:r>
    </w:p>
    <w:p w:rsidR="007F0F23" w:rsidRDefault="007F0F23">
      <w:pPr>
        <w:pStyle w:val="ConsPlusNormal"/>
        <w:jc w:val="both"/>
      </w:pPr>
      <w:r>
        <w:t xml:space="preserve">(п. 10 в ред. </w:t>
      </w:r>
      <w:hyperlink r:id="rId38">
        <w:r>
          <w:rPr>
            <w:color w:val="0000FF"/>
          </w:rPr>
          <w:t>Постановления</w:t>
        </w:r>
      </w:hyperlink>
      <w:r>
        <w:t xml:space="preserve"> Администрации Великого Новгорода от 14.12.2022 N 6091)</w:t>
      </w:r>
    </w:p>
    <w:p w:rsidR="007F0F23" w:rsidRDefault="007F0F23">
      <w:pPr>
        <w:pStyle w:val="ConsPlusNormal"/>
        <w:spacing w:before="220"/>
        <w:ind w:firstLine="540"/>
        <w:jc w:val="both"/>
      </w:pPr>
      <w:r>
        <w:t>11. Освобождение от платы, снижение платы осуществляются на основании заявления родителя (законного представителя) и следующих документов, подтверждающих право на освобождение либо снижение платы (копии документов заверяются руководителем муниципальной образовательной организации, реализующей программу дошкольного образования):</w:t>
      </w:r>
    </w:p>
    <w:p w:rsidR="007F0F23" w:rsidRDefault="007F0F23">
      <w:pPr>
        <w:pStyle w:val="ConsPlusNormal"/>
        <w:spacing w:before="220"/>
        <w:ind w:firstLine="540"/>
        <w:jc w:val="both"/>
      </w:pPr>
      <w:r>
        <w:t>для семей, имеющих трех и более несовершеннолетних детей, - документ, удостоверяющий статус многодетной семьи либо свидетельства о рождении всех несовершеннолетних детей;</w:t>
      </w:r>
    </w:p>
    <w:p w:rsidR="007F0F23" w:rsidRDefault="007F0F23">
      <w:pPr>
        <w:pStyle w:val="ConsPlusNormal"/>
        <w:spacing w:before="220"/>
        <w:ind w:firstLine="540"/>
        <w:jc w:val="both"/>
      </w:pPr>
      <w:r>
        <w:t>для родителей (законных представителей) детей-инвалидов - справка, подтверждающая факт установления инвалидности;</w:t>
      </w:r>
    </w:p>
    <w:p w:rsidR="007F0F23" w:rsidRDefault="007F0F23">
      <w:pPr>
        <w:pStyle w:val="ConsPlusNormal"/>
        <w:spacing w:before="220"/>
        <w:ind w:firstLine="540"/>
        <w:jc w:val="both"/>
      </w:pPr>
      <w:r>
        <w:t>для родителей (законных представителей) детей с ограниченными возможностями здоровья - заключение психолого-медико-педагогической комиссии;</w:t>
      </w:r>
    </w:p>
    <w:p w:rsidR="007F0F23" w:rsidRDefault="007F0F23">
      <w:pPr>
        <w:pStyle w:val="ConsPlusNormal"/>
        <w:spacing w:before="220"/>
        <w:ind w:firstLine="540"/>
        <w:jc w:val="both"/>
      </w:pPr>
      <w:r>
        <w:t>для родителей (законных представителей) ребенка с туберкулезной интоксикацией - справка, подписанная главным врачом соответствующего учреждения здравоохранения по месту жительства ребенка;</w:t>
      </w:r>
    </w:p>
    <w:p w:rsidR="007F0F23" w:rsidRDefault="007F0F23">
      <w:pPr>
        <w:pStyle w:val="ConsPlusNormal"/>
        <w:spacing w:before="220"/>
        <w:ind w:firstLine="540"/>
        <w:jc w:val="both"/>
      </w:pPr>
      <w:r>
        <w:t>для законных представителей детей-сирот и детей, оставшихся без попечения родителей, - правовой акт об установлении опеки;</w:t>
      </w:r>
    </w:p>
    <w:p w:rsidR="007F0F23" w:rsidRDefault="007F0F23">
      <w:pPr>
        <w:pStyle w:val="ConsPlusNormal"/>
        <w:spacing w:before="220"/>
        <w:ind w:firstLine="540"/>
        <w:jc w:val="both"/>
      </w:pPr>
      <w:r>
        <w:t xml:space="preserve">для родителей (законных представителей), которые относятся к категориям, указанным в </w:t>
      </w:r>
      <w:hyperlink r:id="rId39">
        <w:r>
          <w:rPr>
            <w:color w:val="0000FF"/>
          </w:rPr>
          <w:t>подпункте 6.1</w:t>
        </w:r>
      </w:hyperlink>
      <w:r>
        <w:t xml:space="preserve"> Указа N 584:</w:t>
      </w:r>
    </w:p>
    <w:p w:rsidR="007F0F23" w:rsidRDefault="007F0F23">
      <w:pPr>
        <w:pStyle w:val="ConsPlusNormal"/>
        <w:spacing w:before="220"/>
        <w:ind w:firstLine="540"/>
        <w:jc w:val="both"/>
      </w:pPr>
      <w:proofErr w:type="gramStart"/>
      <w:r>
        <w:t>справка, подтверждающая факт призыва родителя на военную службу по мобилизации или заключения родителем контракта о прохождении военной службы (контракта о добровольном содействии в выполнении задач, возложенных на Вооруженные Силы Российской Федерации), а также участие родителя в специальной военной операции, начавшейся 24 февраля 2022 года, либо справка, подтверждающая нахождение родителя в служебной командировке в зоне действия специальной военной операции на территориях</w:t>
      </w:r>
      <w:proofErr w:type="gramEnd"/>
      <w:r>
        <w:t xml:space="preserve"> Украины, Российской Федерации: </w:t>
      </w:r>
      <w:proofErr w:type="gramStart"/>
      <w:r>
        <w:lastRenderedPageBreak/>
        <w:t>Донецкой Народной Республики, Луганской Народной Республики, Запорожской области и Херсонской области, а также приграничных к ним территориях субъектов Российской Федерации (для обучающихся, являющихся детьми, в том числе пасынками и падчерицами,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участвующих в специальной военной операции, начавшейся 24 февраля 2022 года</w:t>
      </w:r>
      <w:proofErr w:type="gramEnd"/>
      <w:r>
        <w:t>, сотрудников, находящихся в служебной командировке);</w:t>
      </w:r>
    </w:p>
    <w:p w:rsidR="007F0F23" w:rsidRDefault="007F0F23">
      <w:pPr>
        <w:pStyle w:val="ConsPlusNormal"/>
        <w:jc w:val="both"/>
      </w:pPr>
      <w:r>
        <w:t xml:space="preserve">(в ред. </w:t>
      </w:r>
      <w:hyperlink r:id="rId40">
        <w:r>
          <w:rPr>
            <w:color w:val="0000FF"/>
          </w:rPr>
          <w:t>Постановления</w:t>
        </w:r>
      </w:hyperlink>
      <w:r>
        <w:t xml:space="preserve"> Администрации Великого Новгорода от 27.04.2024 N 1844)</w:t>
      </w:r>
    </w:p>
    <w:p w:rsidR="007F0F23" w:rsidRDefault="007F0F23">
      <w:pPr>
        <w:pStyle w:val="ConsPlusNormal"/>
        <w:spacing w:before="220"/>
        <w:ind w:firstLine="540"/>
        <w:jc w:val="both"/>
      </w:pPr>
      <w:proofErr w:type="gramStart"/>
      <w:r>
        <w:t>копия удостоверения члена семьи погибшего (умершего) ветерана боевых действий (для обучающихся, являющихся детьми, в том числе пасынками и падчерицами, погибших (умерших) граждан, сотрудников);</w:t>
      </w:r>
      <w:proofErr w:type="gramEnd"/>
    </w:p>
    <w:p w:rsidR="007F0F23" w:rsidRDefault="007F0F23">
      <w:pPr>
        <w:pStyle w:val="ConsPlusNormal"/>
        <w:jc w:val="both"/>
      </w:pPr>
      <w:r>
        <w:t xml:space="preserve">(в ред. </w:t>
      </w:r>
      <w:hyperlink r:id="rId41">
        <w:r>
          <w:rPr>
            <w:color w:val="0000FF"/>
          </w:rPr>
          <w:t>Постановления</w:t>
        </w:r>
      </w:hyperlink>
      <w:r>
        <w:t xml:space="preserve"> Администрации Великого Новгорода от 27.04.2024 N 1844)</w:t>
      </w:r>
    </w:p>
    <w:p w:rsidR="007F0F23" w:rsidRDefault="007F0F23">
      <w:pPr>
        <w:pStyle w:val="ConsPlusNormal"/>
        <w:spacing w:before="220"/>
        <w:ind w:firstLine="540"/>
        <w:jc w:val="both"/>
      </w:pPr>
      <w:proofErr w:type="gramStart"/>
      <w:r>
        <w:t>копии документов, подтверждающих гибель (смерть)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участвующих в специальной военной операции, начавшейся 24 февраля 2022 года, сотрудников, находящихся в служебной командировке, в результате участия в специальной военной операции (для обучающихся, являющихся детьми, в том числе пасынками и падчерицами, погибших (умерших) граждан</w:t>
      </w:r>
      <w:proofErr w:type="gramEnd"/>
      <w:r>
        <w:t>, сотрудников);</w:t>
      </w:r>
    </w:p>
    <w:p w:rsidR="007F0F23" w:rsidRDefault="007F0F23">
      <w:pPr>
        <w:pStyle w:val="ConsPlusNormal"/>
        <w:jc w:val="both"/>
      </w:pPr>
      <w:r>
        <w:t xml:space="preserve">(в ред. </w:t>
      </w:r>
      <w:hyperlink r:id="rId42">
        <w:r>
          <w:rPr>
            <w:color w:val="0000FF"/>
          </w:rPr>
          <w:t>Постановления</w:t>
        </w:r>
      </w:hyperlink>
      <w:r>
        <w:t xml:space="preserve"> Администрации Великого Новгорода от 27.04.2024 N 1844)</w:t>
      </w:r>
    </w:p>
    <w:p w:rsidR="007F0F23" w:rsidRDefault="007F0F23">
      <w:pPr>
        <w:pStyle w:val="ConsPlusNormal"/>
        <w:spacing w:before="220"/>
        <w:ind w:firstLine="540"/>
        <w:jc w:val="both"/>
      </w:pPr>
      <w:r>
        <w:t xml:space="preserve">копия документа либо сведения, подтверждающие факт установления инвалидности, выдаваемые федеральными государственными учреждениями </w:t>
      </w:r>
      <w:proofErr w:type="gramStart"/>
      <w:r>
        <w:t>медико-социальной</w:t>
      </w:r>
      <w:proofErr w:type="gramEnd"/>
      <w:r>
        <w:t xml:space="preserve"> экспертизы (для обучающихся, являющихся детьми, в том числе пасынками и падчерицами, граждан, сотрудников, ставших инвалидами).</w:t>
      </w:r>
    </w:p>
    <w:p w:rsidR="007F0F23" w:rsidRDefault="007F0F23">
      <w:pPr>
        <w:pStyle w:val="ConsPlusNormal"/>
        <w:jc w:val="both"/>
      </w:pPr>
      <w:r>
        <w:t xml:space="preserve">(в ред. </w:t>
      </w:r>
      <w:hyperlink r:id="rId43">
        <w:r>
          <w:rPr>
            <w:color w:val="0000FF"/>
          </w:rPr>
          <w:t>Постановления</w:t>
        </w:r>
      </w:hyperlink>
      <w:r>
        <w:t xml:space="preserve"> Администрации Великого Новгорода от 27.04.2024 N 1844)</w:t>
      </w:r>
    </w:p>
    <w:p w:rsidR="007F0F23" w:rsidRDefault="007F0F23">
      <w:pPr>
        <w:pStyle w:val="ConsPlusNormal"/>
        <w:spacing w:before="220"/>
        <w:ind w:firstLine="540"/>
        <w:jc w:val="both"/>
      </w:pPr>
      <w:r>
        <w:t>При наличии у семьи права на применение нескольких льгот подлежит применению льгота, указанная родителем (законным представителем) в его заявлении. В случае представления документов в соответствии с пунктом 9 настоящего Порядка автоматически применяется льгота по освобождению от взимания платы.</w:t>
      </w:r>
    </w:p>
    <w:p w:rsidR="007F0F23" w:rsidRDefault="007F0F23">
      <w:pPr>
        <w:pStyle w:val="ConsPlusNormal"/>
        <w:spacing w:before="220"/>
        <w:ind w:firstLine="540"/>
        <w:jc w:val="both"/>
      </w:pPr>
      <w:r>
        <w:t>В случае если родителем (законным представителем) не представлены соответствующие документы, плата за присмотр и уход за ребенком в муниципальной образовательной организации, реализующей программу дошкольного образования, начисляется в полном объеме и вносится на общих основаниях.</w:t>
      </w:r>
    </w:p>
    <w:p w:rsidR="007F0F23" w:rsidRDefault="007F0F23">
      <w:pPr>
        <w:pStyle w:val="ConsPlusNormal"/>
        <w:spacing w:before="220"/>
        <w:ind w:firstLine="540"/>
        <w:jc w:val="both"/>
      </w:pPr>
      <w:r>
        <w:t>Снижение размера родительской платы или освобождение от родительской платы производится со дня представления заявления и документов, подтверждающих право на льготу, в муниципальную образовательную организацию, реализующую программу дошкольного образования.</w:t>
      </w:r>
    </w:p>
    <w:p w:rsidR="007F0F23" w:rsidRDefault="007F0F23">
      <w:pPr>
        <w:pStyle w:val="ConsPlusNormal"/>
        <w:spacing w:before="220"/>
        <w:ind w:firstLine="540"/>
        <w:jc w:val="both"/>
      </w:pPr>
      <w:r>
        <w:t>Освобождение от родительской платы или снижение ее размера оформляется приказом руководителя муниципальной образовательной организации, реализующей программу дошкольного образования. Заявление о продлении льготы с подтверждающими документами подается один раз в учебном году.</w:t>
      </w:r>
    </w:p>
    <w:p w:rsidR="007F0F23" w:rsidRDefault="007F0F23">
      <w:pPr>
        <w:pStyle w:val="ConsPlusNormal"/>
        <w:spacing w:before="220"/>
        <w:ind w:firstLine="540"/>
        <w:jc w:val="both"/>
      </w:pPr>
      <w:r>
        <w:t>В случае прекращения права на получение льготы родитель (законный представитель) обязан незамедлительно уведомить муниципальную образовательную организацию, реализующую программу дошкольного образования.</w:t>
      </w:r>
    </w:p>
    <w:p w:rsidR="007F0F23" w:rsidRDefault="007F0F23">
      <w:pPr>
        <w:pStyle w:val="ConsPlusNormal"/>
        <w:jc w:val="both"/>
      </w:pPr>
      <w:r>
        <w:t>(</w:t>
      </w:r>
      <w:proofErr w:type="gramStart"/>
      <w:r>
        <w:t>п</w:t>
      </w:r>
      <w:proofErr w:type="gramEnd"/>
      <w:r>
        <w:t xml:space="preserve">. 11 введен </w:t>
      </w:r>
      <w:hyperlink r:id="rId44">
        <w:r>
          <w:rPr>
            <w:color w:val="0000FF"/>
          </w:rPr>
          <w:t>Постановлением</w:t>
        </w:r>
      </w:hyperlink>
      <w:r>
        <w:t xml:space="preserve"> Администрации Великого Новгорода от 31.01.2024 N 374)</w:t>
      </w:r>
    </w:p>
    <w:p w:rsidR="007F0F23" w:rsidRDefault="007F0F23">
      <w:pPr>
        <w:pStyle w:val="ConsPlusNormal"/>
        <w:jc w:val="both"/>
      </w:pPr>
    </w:p>
    <w:p w:rsidR="007F0F23" w:rsidRDefault="007F0F23">
      <w:pPr>
        <w:pStyle w:val="ConsPlusNormal"/>
        <w:jc w:val="both"/>
      </w:pPr>
    </w:p>
    <w:p w:rsidR="007F0F23" w:rsidRDefault="007F0F23">
      <w:pPr>
        <w:pStyle w:val="ConsPlusNormal"/>
        <w:jc w:val="both"/>
      </w:pPr>
    </w:p>
    <w:p w:rsidR="007F0F23" w:rsidRDefault="007F0F23">
      <w:pPr>
        <w:pStyle w:val="ConsPlusNormal"/>
        <w:jc w:val="both"/>
      </w:pPr>
    </w:p>
    <w:p w:rsidR="007F0F23" w:rsidRDefault="007F0F23">
      <w:pPr>
        <w:pStyle w:val="ConsPlusNormal"/>
        <w:jc w:val="both"/>
      </w:pPr>
    </w:p>
    <w:p w:rsidR="007F0F23" w:rsidRDefault="007F0F23">
      <w:pPr>
        <w:pStyle w:val="ConsPlusNormal"/>
        <w:jc w:val="right"/>
        <w:outlineLvl w:val="1"/>
      </w:pPr>
      <w:r>
        <w:t>Приложение N 1</w:t>
      </w:r>
    </w:p>
    <w:p w:rsidR="007F0F23" w:rsidRDefault="007F0F23">
      <w:pPr>
        <w:pStyle w:val="ConsPlusNormal"/>
        <w:jc w:val="right"/>
      </w:pPr>
      <w:r>
        <w:t>к Порядку</w:t>
      </w:r>
    </w:p>
    <w:p w:rsidR="007F0F23" w:rsidRDefault="007F0F23">
      <w:pPr>
        <w:pStyle w:val="ConsPlusNormal"/>
        <w:jc w:val="right"/>
      </w:pPr>
      <w:r>
        <w:t>расчета и установления размера платы,</w:t>
      </w:r>
    </w:p>
    <w:p w:rsidR="007F0F23" w:rsidRDefault="007F0F23">
      <w:pPr>
        <w:pStyle w:val="ConsPlusNormal"/>
        <w:jc w:val="right"/>
      </w:pPr>
      <w:proofErr w:type="gramStart"/>
      <w:r>
        <w:t>взимаемой с родителей (законных</w:t>
      </w:r>
      <w:proofErr w:type="gramEnd"/>
    </w:p>
    <w:p w:rsidR="007F0F23" w:rsidRDefault="007F0F23">
      <w:pPr>
        <w:pStyle w:val="ConsPlusNormal"/>
        <w:jc w:val="right"/>
      </w:pPr>
      <w:r>
        <w:t>представителей) за присмотр</w:t>
      </w:r>
    </w:p>
    <w:p w:rsidR="007F0F23" w:rsidRDefault="007F0F23">
      <w:pPr>
        <w:pStyle w:val="ConsPlusNormal"/>
        <w:jc w:val="right"/>
      </w:pPr>
      <w:r>
        <w:t xml:space="preserve">и уход за детьми в </w:t>
      </w:r>
      <w:proofErr w:type="gramStart"/>
      <w:r>
        <w:t>муниципальных</w:t>
      </w:r>
      <w:proofErr w:type="gramEnd"/>
    </w:p>
    <w:p w:rsidR="007F0F23" w:rsidRDefault="007F0F23">
      <w:pPr>
        <w:pStyle w:val="ConsPlusNormal"/>
        <w:jc w:val="right"/>
      </w:pPr>
      <w:r>
        <w:t xml:space="preserve">образовательных </w:t>
      </w:r>
      <w:proofErr w:type="gramStart"/>
      <w:r>
        <w:t>организациях</w:t>
      </w:r>
      <w:proofErr w:type="gramEnd"/>
    </w:p>
    <w:p w:rsidR="007F0F23" w:rsidRDefault="007F0F23">
      <w:pPr>
        <w:pStyle w:val="ConsPlusNormal"/>
        <w:jc w:val="right"/>
      </w:pPr>
      <w:r>
        <w:t xml:space="preserve">Великого Новгорода, </w:t>
      </w:r>
      <w:proofErr w:type="gramStart"/>
      <w:r>
        <w:t>реализующих</w:t>
      </w:r>
      <w:proofErr w:type="gramEnd"/>
    </w:p>
    <w:p w:rsidR="007F0F23" w:rsidRDefault="007F0F23">
      <w:pPr>
        <w:pStyle w:val="ConsPlusNormal"/>
        <w:jc w:val="right"/>
      </w:pPr>
      <w:r>
        <w:t>программу дошкольного образования</w:t>
      </w:r>
    </w:p>
    <w:p w:rsidR="007F0F23" w:rsidRDefault="007F0F23">
      <w:pPr>
        <w:pStyle w:val="ConsPlusNormal"/>
        <w:jc w:val="both"/>
      </w:pPr>
    </w:p>
    <w:p w:rsidR="007F0F23" w:rsidRDefault="007F0F23">
      <w:pPr>
        <w:pStyle w:val="ConsPlusTitle"/>
        <w:jc w:val="center"/>
      </w:pPr>
      <w:bookmarkStart w:id="2" w:name="P174"/>
      <w:bookmarkEnd w:id="2"/>
      <w:r>
        <w:t>ПРИМЕРНАЯ НОРМА</w:t>
      </w:r>
    </w:p>
    <w:p w:rsidR="007F0F23" w:rsidRDefault="007F0F23">
      <w:pPr>
        <w:pStyle w:val="ConsPlusTitle"/>
        <w:jc w:val="center"/>
      </w:pPr>
      <w:r>
        <w:t>СУТОЧНОГО НАБОРА ПРОДУКТОВ ДЛЯ ОРГАНИЗАЦИИ ПИТАНИЯ ДЕТЕЙ</w:t>
      </w:r>
    </w:p>
    <w:p w:rsidR="007F0F23" w:rsidRDefault="007F0F23">
      <w:pPr>
        <w:pStyle w:val="ConsPlusTitle"/>
        <w:jc w:val="center"/>
      </w:pPr>
      <w:r>
        <w:t>В МУНИЦИПАЛЬНОЙ ОБРАЗОВАТЕЛЬНОЙ ОРГАНИЗАЦИИ, РЕАЛИЗУЮЩЕЙ</w:t>
      </w:r>
    </w:p>
    <w:p w:rsidR="007F0F23" w:rsidRDefault="007F0F23">
      <w:pPr>
        <w:pStyle w:val="ConsPlusTitle"/>
        <w:jc w:val="center"/>
      </w:pPr>
      <w:r>
        <w:t>ПРОГРАММУ ДОШКОЛЬНОГО ОБРАЗОВАНИЯ</w:t>
      </w:r>
    </w:p>
    <w:p w:rsidR="007F0F23" w:rsidRDefault="007F0F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1247"/>
        <w:gridCol w:w="1450"/>
        <w:gridCol w:w="1451"/>
      </w:tblGrid>
      <w:tr w:rsidR="007F0F23">
        <w:tc>
          <w:tcPr>
            <w:tcW w:w="510" w:type="dxa"/>
            <w:vMerge w:val="restart"/>
          </w:tcPr>
          <w:p w:rsidR="007F0F23" w:rsidRDefault="007F0F23">
            <w:pPr>
              <w:pStyle w:val="ConsPlusNormal"/>
              <w:jc w:val="center"/>
            </w:pPr>
            <w:r>
              <w:t xml:space="preserve">N </w:t>
            </w:r>
            <w:proofErr w:type="gramStart"/>
            <w:r>
              <w:t>п</w:t>
            </w:r>
            <w:proofErr w:type="gramEnd"/>
            <w:r>
              <w:t>/п</w:t>
            </w:r>
          </w:p>
        </w:tc>
        <w:tc>
          <w:tcPr>
            <w:tcW w:w="4365" w:type="dxa"/>
            <w:vMerge w:val="restart"/>
          </w:tcPr>
          <w:p w:rsidR="007F0F23" w:rsidRDefault="007F0F23">
            <w:pPr>
              <w:pStyle w:val="ConsPlusNormal"/>
              <w:jc w:val="center"/>
            </w:pPr>
            <w:r>
              <w:t>Наименование пищевой продукции или группы пищевой продукции</w:t>
            </w:r>
          </w:p>
        </w:tc>
        <w:tc>
          <w:tcPr>
            <w:tcW w:w="1247" w:type="dxa"/>
            <w:vMerge w:val="restart"/>
          </w:tcPr>
          <w:p w:rsidR="007F0F23" w:rsidRDefault="007F0F23">
            <w:pPr>
              <w:pStyle w:val="ConsPlusNormal"/>
              <w:jc w:val="center"/>
            </w:pPr>
            <w:r>
              <w:t>Единица измерения</w:t>
            </w:r>
          </w:p>
        </w:tc>
        <w:tc>
          <w:tcPr>
            <w:tcW w:w="2901" w:type="dxa"/>
            <w:gridSpan w:val="2"/>
          </w:tcPr>
          <w:p w:rsidR="007F0F23" w:rsidRDefault="007F0F23">
            <w:pPr>
              <w:pStyle w:val="ConsPlusNormal"/>
              <w:jc w:val="center"/>
            </w:pPr>
            <w:r>
              <w:t>Итого за сутки (</w:t>
            </w:r>
            <w:proofErr w:type="gramStart"/>
            <w:r>
              <w:t>г</w:t>
            </w:r>
            <w:proofErr w:type="gramEnd"/>
            <w:r>
              <w:t>, мл)</w:t>
            </w:r>
          </w:p>
        </w:tc>
      </w:tr>
      <w:tr w:rsidR="007F0F23">
        <w:tc>
          <w:tcPr>
            <w:tcW w:w="510" w:type="dxa"/>
            <w:vMerge/>
          </w:tcPr>
          <w:p w:rsidR="007F0F23" w:rsidRDefault="007F0F23">
            <w:pPr>
              <w:pStyle w:val="ConsPlusNormal"/>
            </w:pPr>
          </w:p>
        </w:tc>
        <w:tc>
          <w:tcPr>
            <w:tcW w:w="4365" w:type="dxa"/>
            <w:vMerge/>
          </w:tcPr>
          <w:p w:rsidR="007F0F23" w:rsidRDefault="007F0F23">
            <w:pPr>
              <w:pStyle w:val="ConsPlusNormal"/>
            </w:pPr>
          </w:p>
        </w:tc>
        <w:tc>
          <w:tcPr>
            <w:tcW w:w="1247" w:type="dxa"/>
            <w:vMerge/>
          </w:tcPr>
          <w:p w:rsidR="007F0F23" w:rsidRDefault="007F0F23">
            <w:pPr>
              <w:pStyle w:val="ConsPlusNormal"/>
            </w:pPr>
          </w:p>
        </w:tc>
        <w:tc>
          <w:tcPr>
            <w:tcW w:w="1450" w:type="dxa"/>
          </w:tcPr>
          <w:p w:rsidR="007F0F23" w:rsidRDefault="007F0F23">
            <w:pPr>
              <w:pStyle w:val="ConsPlusNormal"/>
              <w:jc w:val="center"/>
            </w:pPr>
            <w:r>
              <w:t>для детей до 3 лет</w:t>
            </w:r>
          </w:p>
        </w:tc>
        <w:tc>
          <w:tcPr>
            <w:tcW w:w="1451" w:type="dxa"/>
          </w:tcPr>
          <w:p w:rsidR="007F0F23" w:rsidRDefault="007F0F23">
            <w:pPr>
              <w:pStyle w:val="ConsPlusNormal"/>
              <w:jc w:val="center"/>
            </w:pPr>
            <w:r>
              <w:t>для детей от 3 до 7 лет</w:t>
            </w:r>
          </w:p>
        </w:tc>
      </w:tr>
      <w:tr w:rsidR="007F0F23">
        <w:tc>
          <w:tcPr>
            <w:tcW w:w="510" w:type="dxa"/>
          </w:tcPr>
          <w:p w:rsidR="007F0F23" w:rsidRDefault="007F0F23">
            <w:pPr>
              <w:pStyle w:val="ConsPlusNormal"/>
              <w:jc w:val="center"/>
            </w:pPr>
            <w:r>
              <w:t>1</w:t>
            </w:r>
          </w:p>
        </w:tc>
        <w:tc>
          <w:tcPr>
            <w:tcW w:w="4365" w:type="dxa"/>
          </w:tcPr>
          <w:p w:rsidR="007F0F23" w:rsidRDefault="007F0F23">
            <w:pPr>
              <w:pStyle w:val="ConsPlusNormal"/>
              <w:jc w:val="center"/>
            </w:pPr>
            <w:r>
              <w:t>2</w:t>
            </w:r>
          </w:p>
        </w:tc>
        <w:tc>
          <w:tcPr>
            <w:tcW w:w="1247" w:type="dxa"/>
          </w:tcPr>
          <w:p w:rsidR="007F0F23" w:rsidRDefault="007F0F23">
            <w:pPr>
              <w:pStyle w:val="ConsPlusNormal"/>
              <w:jc w:val="center"/>
            </w:pPr>
            <w:r>
              <w:t>3</w:t>
            </w:r>
          </w:p>
        </w:tc>
        <w:tc>
          <w:tcPr>
            <w:tcW w:w="1450" w:type="dxa"/>
          </w:tcPr>
          <w:p w:rsidR="007F0F23" w:rsidRDefault="007F0F23">
            <w:pPr>
              <w:pStyle w:val="ConsPlusNormal"/>
              <w:jc w:val="center"/>
            </w:pPr>
            <w:r>
              <w:t>4</w:t>
            </w:r>
          </w:p>
        </w:tc>
        <w:tc>
          <w:tcPr>
            <w:tcW w:w="1451" w:type="dxa"/>
          </w:tcPr>
          <w:p w:rsidR="007F0F23" w:rsidRDefault="007F0F23">
            <w:pPr>
              <w:pStyle w:val="ConsPlusNormal"/>
              <w:jc w:val="center"/>
            </w:pPr>
            <w:r>
              <w:t>5</w:t>
            </w:r>
          </w:p>
        </w:tc>
      </w:tr>
      <w:tr w:rsidR="007F0F23">
        <w:tc>
          <w:tcPr>
            <w:tcW w:w="510" w:type="dxa"/>
          </w:tcPr>
          <w:p w:rsidR="007F0F23" w:rsidRDefault="007F0F23">
            <w:pPr>
              <w:pStyle w:val="ConsPlusNormal"/>
              <w:jc w:val="center"/>
            </w:pPr>
            <w:r>
              <w:t>1.</w:t>
            </w:r>
          </w:p>
        </w:tc>
        <w:tc>
          <w:tcPr>
            <w:tcW w:w="4365" w:type="dxa"/>
          </w:tcPr>
          <w:p w:rsidR="007F0F23" w:rsidRDefault="007F0F23">
            <w:pPr>
              <w:pStyle w:val="ConsPlusNormal"/>
              <w:jc w:val="both"/>
            </w:pPr>
            <w:r>
              <w:t>Молоко, молочная и кисломолочная продукция</w:t>
            </w:r>
          </w:p>
        </w:tc>
        <w:tc>
          <w:tcPr>
            <w:tcW w:w="1247" w:type="dxa"/>
          </w:tcPr>
          <w:p w:rsidR="007F0F23" w:rsidRDefault="007F0F23">
            <w:pPr>
              <w:pStyle w:val="ConsPlusNormal"/>
              <w:jc w:val="center"/>
            </w:pPr>
            <w:r>
              <w:t>мл</w:t>
            </w:r>
          </w:p>
        </w:tc>
        <w:tc>
          <w:tcPr>
            <w:tcW w:w="1450" w:type="dxa"/>
          </w:tcPr>
          <w:p w:rsidR="007F0F23" w:rsidRDefault="007F0F23">
            <w:pPr>
              <w:pStyle w:val="ConsPlusNormal"/>
              <w:jc w:val="center"/>
            </w:pPr>
            <w:r>
              <w:t>390</w:t>
            </w:r>
          </w:p>
        </w:tc>
        <w:tc>
          <w:tcPr>
            <w:tcW w:w="1451" w:type="dxa"/>
          </w:tcPr>
          <w:p w:rsidR="007F0F23" w:rsidRDefault="007F0F23">
            <w:pPr>
              <w:pStyle w:val="ConsPlusNormal"/>
              <w:jc w:val="center"/>
            </w:pPr>
            <w:r>
              <w:t>450</w:t>
            </w:r>
          </w:p>
        </w:tc>
      </w:tr>
      <w:tr w:rsidR="007F0F23">
        <w:tc>
          <w:tcPr>
            <w:tcW w:w="510" w:type="dxa"/>
          </w:tcPr>
          <w:p w:rsidR="007F0F23" w:rsidRDefault="007F0F23">
            <w:pPr>
              <w:pStyle w:val="ConsPlusNormal"/>
              <w:jc w:val="center"/>
            </w:pPr>
            <w:r>
              <w:t>2.</w:t>
            </w:r>
          </w:p>
        </w:tc>
        <w:tc>
          <w:tcPr>
            <w:tcW w:w="4365" w:type="dxa"/>
          </w:tcPr>
          <w:p w:rsidR="007F0F23" w:rsidRDefault="007F0F23">
            <w:pPr>
              <w:pStyle w:val="ConsPlusNormal"/>
              <w:jc w:val="both"/>
            </w:pPr>
            <w:r>
              <w:t>Творог (5 % - 9 % м.</w:t>
            </w:r>
            <w:proofErr w:type="gramStart"/>
            <w:r>
              <w:t>д.ж</w:t>
            </w:r>
            <w:proofErr w:type="gramEnd"/>
            <w:r>
              <w:t>.)</w:t>
            </w:r>
          </w:p>
        </w:tc>
        <w:tc>
          <w:tcPr>
            <w:tcW w:w="1247" w:type="dxa"/>
          </w:tcPr>
          <w:p w:rsidR="007F0F23" w:rsidRDefault="007F0F23">
            <w:pPr>
              <w:pStyle w:val="ConsPlusNormal"/>
              <w:jc w:val="center"/>
            </w:pPr>
            <w:r>
              <w:t>г</w:t>
            </w:r>
          </w:p>
        </w:tc>
        <w:tc>
          <w:tcPr>
            <w:tcW w:w="1450" w:type="dxa"/>
          </w:tcPr>
          <w:p w:rsidR="007F0F23" w:rsidRDefault="007F0F23">
            <w:pPr>
              <w:pStyle w:val="ConsPlusNormal"/>
              <w:jc w:val="center"/>
            </w:pPr>
            <w:r>
              <w:t>30</w:t>
            </w:r>
          </w:p>
        </w:tc>
        <w:tc>
          <w:tcPr>
            <w:tcW w:w="1451" w:type="dxa"/>
          </w:tcPr>
          <w:p w:rsidR="007F0F23" w:rsidRDefault="007F0F23">
            <w:pPr>
              <w:pStyle w:val="ConsPlusNormal"/>
              <w:jc w:val="center"/>
            </w:pPr>
            <w:r>
              <w:t>40</w:t>
            </w:r>
          </w:p>
        </w:tc>
      </w:tr>
      <w:tr w:rsidR="007F0F23">
        <w:tc>
          <w:tcPr>
            <w:tcW w:w="510" w:type="dxa"/>
          </w:tcPr>
          <w:p w:rsidR="007F0F23" w:rsidRDefault="007F0F23">
            <w:pPr>
              <w:pStyle w:val="ConsPlusNormal"/>
              <w:jc w:val="center"/>
            </w:pPr>
            <w:r>
              <w:t>3.</w:t>
            </w:r>
          </w:p>
        </w:tc>
        <w:tc>
          <w:tcPr>
            <w:tcW w:w="4365" w:type="dxa"/>
          </w:tcPr>
          <w:p w:rsidR="007F0F23" w:rsidRDefault="007F0F23">
            <w:pPr>
              <w:pStyle w:val="ConsPlusNormal"/>
              <w:jc w:val="both"/>
            </w:pPr>
            <w:r>
              <w:t>Сметана</w:t>
            </w:r>
          </w:p>
        </w:tc>
        <w:tc>
          <w:tcPr>
            <w:tcW w:w="1247" w:type="dxa"/>
          </w:tcPr>
          <w:p w:rsidR="007F0F23" w:rsidRDefault="007F0F23">
            <w:pPr>
              <w:pStyle w:val="ConsPlusNormal"/>
              <w:jc w:val="center"/>
            </w:pPr>
            <w:r>
              <w:t>г</w:t>
            </w:r>
          </w:p>
        </w:tc>
        <w:tc>
          <w:tcPr>
            <w:tcW w:w="1450" w:type="dxa"/>
          </w:tcPr>
          <w:p w:rsidR="007F0F23" w:rsidRDefault="007F0F23">
            <w:pPr>
              <w:pStyle w:val="ConsPlusNormal"/>
              <w:jc w:val="center"/>
            </w:pPr>
            <w:r>
              <w:t>9</w:t>
            </w:r>
          </w:p>
        </w:tc>
        <w:tc>
          <w:tcPr>
            <w:tcW w:w="1451" w:type="dxa"/>
          </w:tcPr>
          <w:p w:rsidR="007F0F23" w:rsidRDefault="007F0F23">
            <w:pPr>
              <w:pStyle w:val="ConsPlusNormal"/>
              <w:jc w:val="center"/>
            </w:pPr>
            <w:r>
              <w:t>11</w:t>
            </w:r>
          </w:p>
        </w:tc>
      </w:tr>
      <w:tr w:rsidR="007F0F23">
        <w:tc>
          <w:tcPr>
            <w:tcW w:w="510" w:type="dxa"/>
          </w:tcPr>
          <w:p w:rsidR="007F0F23" w:rsidRDefault="007F0F23">
            <w:pPr>
              <w:pStyle w:val="ConsPlusNormal"/>
              <w:jc w:val="center"/>
            </w:pPr>
            <w:r>
              <w:t>4.</w:t>
            </w:r>
          </w:p>
        </w:tc>
        <w:tc>
          <w:tcPr>
            <w:tcW w:w="4365" w:type="dxa"/>
          </w:tcPr>
          <w:p w:rsidR="007F0F23" w:rsidRDefault="007F0F23">
            <w:pPr>
              <w:pStyle w:val="ConsPlusNormal"/>
              <w:jc w:val="both"/>
            </w:pPr>
            <w:r>
              <w:t>Сыр</w:t>
            </w:r>
          </w:p>
        </w:tc>
        <w:tc>
          <w:tcPr>
            <w:tcW w:w="1247" w:type="dxa"/>
          </w:tcPr>
          <w:p w:rsidR="007F0F23" w:rsidRDefault="007F0F23">
            <w:pPr>
              <w:pStyle w:val="ConsPlusNormal"/>
              <w:jc w:val="center"/>
            </w:pPr>
            <w:r>
              <w:t>г</w:t>
            </w:r>
          </w:p>
        </w:tc>
        <w:tc>
          <w:tcPr>
            <w:tcW w:w="1450" w:type="dxa"/>
          </w:tcPr>
          <w:p w:rsidR="007F0F23" w:rsidRDefault="007F0F23">
            <w:pPr>
              <w:pStyle w:val="ConsPlusNormal"/>
              <w:jc w:val="center"/>
            </w:pPr>
            <w:r>
              <w:t>4</w:t>
            </w:r>
          </w:p>
        </w:tc>
        <w:tc>
          <w:tcPr>
            <w:tcW w:w="1451" w:type="dxa"/>
          </w:tcPr>
          <w:p w:rsidR="007F0F23" w:rsidRDefault="007F0F23">
            <w:pPr>
              <w:pStyle w:val="ConsPlusNormal"/>
              <w:jc w:val="center"/>
            </w:pPr>
            <w:r>
              <w:t>6</w:t>
            </w:r>
          </w:p>
        </w:tc>
      </w:tr>
      <w:tr w:rsidR="007F0F23">
        <w:tc>
          <w:tcPr>
            <w:tcW w:w="510" w:type="dxa"/>
          </w:tcPr>
          <w:p w:rsidR="007F0F23" w:rsidRDefault="007F0F23">
            <w:pPr>
              <w:pStyle w:val="ConsPlusNormal"/>
              <w:jc w:val="center"/>
            </w:pPr>
            <w:r>
              <w:t>5.</w:t>
            </w:r>
          </w:p>
        </w:tc>
        <w:tc>
          <w:tcPr>
            <w:tcW w:w="4365" w:type="dxa"/>
          </w:tcPr>
          <w:p w:rsidR="007F0F23" w:rsidRDefault="007F0F23">
            <w:pPr>
              <w:pStyle w:val="ConsPlusNormal"/>
              <w:jc w:val="both"/>
            </w:pPr>
            <w:r>
              <w:t>Мясо 1 категории</w:t>
            </w:r>
          </w:p>
        </w:tc>
        <w:tc>
          <w:tcPr>
            <w:tcW w:w="1247" w:type="dxa"/>
          </w:tcPr>
          <w:p w:rsidR="007F0F23" w:rsidRDefault="007F0F23">
            <w:pPr>
              <w:pStyle w:val="ConsPlusNormal"/>
              <w:jc w:val="center"/>
            </w:pPr>
            <w:r>
              <w:t>г</w:t>
            </w:r>
          </w:p>
        </w:tc>
        <w:tc>
          <w:tcPr>
            <w:tcW w:w="1450" w:type="dxa"/>
          </w:tcPr>
          <w:p w:rsidR="007F0F23" w:rsidRDefault="007F0F23">
            <w:pPr>
              <w:pStyle w:val="ConsPlusNormal"/>
              <w:jc w:val="center"/>
            </w:pPr>
            <w:r>
              <w:t>50</w:t>
            </w:r>
          </w:p>
        </w:tc>
        <w:tc>
          <w:tcPr>
            <w:tcW w:w="1451" w:type="dxa"/>
          </w:tcPr>
          <w:p w:rsidR="007F0F23" w:rsidRDefault="007F0F23">
            <w:pPr>
              <w:pStyle w:val="ConsPlusNormal"/>
              <w:jc w:val="center"/>
            </w:pPr>
            <w:r>
              <w:t>55</w:t>
            </w:r>
          </w:p>
        </w:tc>
      </w:tr>
      <w:tr w:rsidR="007F0F23">
        <w:tc>
          <w:tcPr>
            <w:tcW w:w="510" w:type="dxa"/>
          </w:tcPr>
          <w:p w:rsidR="007F0F23" w:rsidRDefault="007F0F23">
            <w:pPr>
              <w:pStyle w:val="ConsPlusNormal"/>
              <w:jc w:val="center"/>
            </w:pPr>
            <w:r>
              <w:t>6.</w:t>
            </w:r>
          </w:p>
        </w:tc>
        <w:tc>
          <w:tcPr>
            <w:tcW w:w="4365" w:type="dxa"/>
          </w:tcPr>
          <w:p w:rsidR="007F0F23" w:rsidRDefault="007F0F23">
            <w:pPr>
              <w:pStyle w:val="ConsPlusNormal"/>
              <w:jc w:val="both"/>
            </w:pPr>
            <w:r>
              <w:t>Птица (куры, цыплята-бройлеры, индейка - потрошеная, 1 кат.)</w:t>
            </w:r>
          </w:p>
        </w:tc>
        <w:tc>
          <w:tcPr>
            <w:tcW w:w="1247" w:type="dxa"/>
          </w:tcPr>
          <w:p w:rsidR="007F0F23" w:rsidRDefault="007F0F23">
            <w:pPr>
              <w:pStyle w:val="ConsPlusNormal"/>
              <w:jc w:val="center"/>
            </w:pPr>
            <w:r>
              <w:t>г</w:t>
            </w:r>
          </w:p>
        </w:tc>
        <w:tc>
          <w:tcPr>
            <w:tcW w:w="1450" w:type="dxa"/>
          </w:tcPr>
          <w:p w:rsidR="007F0F23" w:rsidRDefault="007F0F23">
            <w:pPr>
              <w:pStyle w:val="ConsPlusNormal"/>
              <w:jc w:val="center"/>
            </w:pPr>
            <w:r>
              <w:t>20</w:t>
            </w:r>
          </w:p>
        </w:tc>
        <w:tc>
          <w:tcPr>
            <w:tcW w:w="1451" w:type="dxa"/>
          </w:tcPr>
          <w:p w:rsidR="007F0F23" w:rsidRDefault="007F0F23">
            <w:pPr>
              <w:pStyle w:val="ConsPlusNormal"/>
              <w:jc w:val="center"/>
            </w:pPr>
            <w:r>
              <w:t>24</w:t>
            </w:r>
          </w:p>
        </w:tc>
      </w:tr>
      <w:tr w:rsidR="007F0F23">
        <w:tc>
          <w:tcPr>
            <w:tcW w:w="510" w:type="dxa"/>
          </w:tcPr>
          <w:p w:rsidR="007F0F23" w:rsidRDefault="007F0F23">
            <w:pPr>
              <w:pStyle w:val="ConsPlusNormal"/>
              <w:jc w:val="center"/>
            </w:pPr>
            <w:r>
              <w:t>7.</w:t>
            </w:r>
          </w:p>
        </w:tc>
        <w:tc>
          <w:tcPr>
            <w:tcW w:w="4365" w:type="dxa"/>
          </w:tcPr>
          <w:p w:rsidR="007F0F23" w:rsidRDefault="007F0F23">
            <w:pPr>
              <w:pStyle w:val="ConsPlusNormal"/>
              <w:jc w:val="both"/>
            </w:pPr>
            <w:r>
              <w:t>Субпродукты (печень, язык, сердце)</w:t>
            </w:r>
          </w:p>
        </w:tc>
        <w:tc>
          <w:tcPr>
            <w:tcW w:w="1247" w:type="dxa"/>
          </w:tcPr>
          <w:p w:rsidR="007F0F23" w:rsidRDefault="007F0F23">
            <w:pPr>
              <w:pStyle w:val="ConsPlusNormal"/>
              <w:jc w:val="center"/>
            </w:pPr>
            <w:r>
              <w:t>г</w:t>
            </w:r>
          </w:p>
        </w:tc>
        <w:tc>
          <w:tcPr>
            <w:tcW w:w="1450" w:type="dxa"/>
          </w:tcPr>
          <w:p w:rsidR="007F0F23" w:rsidRDefault="007F0F23">
            <w:pPr>
              <w:pStyle w:val="ConsPlusNormal"/>
              <w:jc w:val="center"/>
            </w:pPr>
            <w:r>
              <w:t>20</w:t>
            </w:r>
          </w:p>
        </w:tc>
        <w:tc>
          <w:tcPr>
            <w:tcW w:w="1451" w:type="dxa"/>
          </w:tcPr>
          <w:p w:rsidR="007F0F23" w:rsidRDefault="007F0F23">
            <w:pPr>
              <w:pStyle w:val="ConsPlusNormal"/>
              <w:jc w:val="center"/>
            </w:pPr>
            <w:r>
              <w:t>25</w:t>
            </w:r>
          </w:p>
        </w:tc>
      </w:tr>
      <w:tr w:rsidR="007F0F23">
        <w:tc>
          <w:tcPr>
            <w:tcW w:w="510" w:type="dxa"/>
          </w:tcPr>
          <w:p w:rsidR="007F0F23" w:rsidRDefault="007F0F23">
            <w:pPr>
              <w:pStyle w:val="ConsPlusNormal"/>
              <w:jc w:val="center"/>
            </w:pPr>
            <w:r>
              <w:t>8.</w:t>
            </w:r>
          </w:p>
        </w:tc>
        <w:tc>
          <w:tcPr>
            <w:tcW w:w="4365" w:type="dxa"/>
          </w:tcPr>
          <w:p w:rsidR="007F0F23" w:rsidRDefault="007F0F23">
            <w:pPr>
              <w:pStyle w:val="ConsPlusNormal"/>
              <w:jc w:val="both"/>
            </w:pPr>
            <w:r>
              <w:t>Рыба (филе), в т.ч. филе слабо- или малосоленое</w:t>
            </w:r>
          </w:p>
        </w:tc>
        <w:tc>
          <w:tcPr>
            <w:tcW w:w="1247" w:type="dxa"/>
          </w:tcPr>
          <w:p w:rsidR="007F0F23" w:rsidRDefault="007F0F23">
            <w:pPr>
              <w:pStyle w:val="ConsPlusNormal"/>
              <w:jc w:val="center"/>
            </w:pPr>
            <w:r>
              <w:t>г</w:t>
            </w:r>
          </w:p>
        </w:tc>
        <w:tc>
          <w:tcPr>
            <w:tcW w:w="1450" w:type="dxa"/>
          </w:tcPr>
          <w:p w:rsidR="007F0F23" w:rsidRDefault="007F0F23">
            <w:pPr>
              <w:pStyle w:val="ConsPlusNormal"/>
              <w:jc w:val="center"/>
            </w:pPr>
            <w:r>
              <w:t>32</w:t>
            </w:r>
          </w:p>
        </w:tc>
        <w:tc>
          <w:tcPr>
            <w:tcW w:w="1451" w:type="dxa"/>
          </w:tcPr>
          <w:p w:rsidR="007F0F23" w:rsidRDefault="007F0F23">
            <w:pPr>
              <w:pStyle w:val="ConsPlusNormal"/>
              <w:jc w:val="center"/>
            </w:pPr>
            <w:r>
              <w:t>37</w:t>
            </w:r>
          </w:p>
        </w:tc>
      </w:tr>
      <w:tr w:rsidR="007F0F23">
        <w:tc>
          <w:tcPr>
            <w:tcW w:w="510" w:type="dxa"/>
          </w:tcPr>
          <w:p w:rsidR="007F0F23" w:rsidRDefault="007F0F23">
            <w:pPr>
              <w:pStyle w:val="ConsPlusNormal"/>
              <w:jc w:val="center"/>
            </w:pPr>
            <w:r>
              <w:t>9.</w:t>
            </w:r>
          </w:p>
        </w:tc>
        <w:tc>
          <w:tcPr>
            <w:tcW w:w="4365" w:type="dxa"/>
          </w:tcPr>
          <w:p w:rsidR="007F0F23" w:rsidRDefault="007F0F23">
            <w:pPr>
              <w:pStyle w:val="ConsPlusNormal"/>
              <w:jc w:val="both"/>
            </w:pPr>
            <w:r>
              <w:t>Яйцо</w:t>
            </w:r>
          </w:p>
        </w:tc>
        <w:tc>
          <w:tcPr>
            <w:tcW w:w="1247" w:type="dxa"/>
          </w:tcPr>
          <w:p w:rsidR="007F0F23" w:rsidRDefault="007F0F23">
            <w:pPr>
              <w:pStyle w:val="ConsPlusNormal"/>
              <w:jc w:val="center"/>
            </w:pPr>
            <w:r>
              <w:t>шт.</w:t>
            </w:r>
          </w:p>
        </w:tc>
        <w:tc>
          <w:tcPr>
            <w:tcW w:w="1450" w:type="dxa"/>
          </w:tcPr>
          <w:p w:rsidR="007F0F23" w:rsidRDefault="007F0F23">
            <w:pPr>
              <w:pStyle w:val="ConsPlusNormal"/>
              <w:jc w:val="center"/>
            </w:pPr>
            <w:r>
              <w:t>1</w:t>
            </w:r>
          </w:p>
        </w:tc>
        <w:tc>
          <w:tcPr>
            <w:tcW w:w="1451" w:type="dxa"/>
          </w:tcPr>
          <w:p w:rsidR="007F0F23" w:rsidRDefault="007F0F23">
            <w:pPr>
              <w:pStyle w:val="ConsPlusNormal"/>
              <w:jc w:val="center"/>
            </w:pPr>
            <w:r>
              <w:t>1</w:t>
            </w:r>
          </w:p>
        </w:tc>
      </w:tr>
      <w:tr w:rsidR="007F0F23">
        <w:tc>
          <w:tcPr>
            <w:tcW w:w="510" w:type="dxa"/>
          </w:tcPr>
          <w:p w:rsidR="007F0F23" w:rsidRDefault="007F0F23">
            <w:pPr>
              <w:pStyle w:val="ConsPlusNormal"/>
              <w:jc w:val="center"/>
            </w:pPr>
            <w:r>
              <w:t>10.</w:t>
            </w:r>
          </w:p>
        </w:tc>
        <w:tc>
          <w:tcPr>
            <w:tcW w:w="4365" w:type="dxa"/>
          </w:tcPr>
          <w:p w:rsidR="007F0F23" w:rsidRDefault="007F0F23">
            <w:pPr>
              <w:pStyle w:val="ConsPlusNormal"/>
              <w:jc w:val="both"/>
            </w:pPr>
            <w:r>
              <w:t>Картофель</w:t>
            </w:r>
          </w:p>
        </w:tc>
        <w:tc>
          <w:tcPr>
            <w:tcW w:w="1247" w:type="dxa"/>
          </w:tcPr>
          <w:p w:rsidR="007F0F23" w:rsidRDefault="007F0F23">
            <w:pPr>
              <w:pStyle w:val="ConsPlusNormal"/>
              <w:jc w:val="center"/>
            </w:pPr>
            <w:r>
              <w:t>г</w:t>
            </w:r>
          </w:p>
        </w:tc>
        <w:tc>
          <w:tcPr>
            <w:tcW w:w="1450" w:type="dxa"/>
          </w:tcPr>
          <w:p w:rsidR="007F0F23" w:rsidRDefault="007F0F23">
            <w:pPr>
              <w:pStyle w:val="ConsPlusNormal"/>
              <w:jc w:val="center"/>
            </w:pPr>
            <w:r>
              <w:t>120</w:t>
            </w:r>
          </w:p>
        </w:tc>
        <w:tc>
          <w:tcPr>
            <w:tcW w:w="1451" w:type="dxa"/>
          </w:tcPr>
          <w:p w:rsidR="007F0F23" w:rsidRDefault="007F0F23">
            <w:pPr>
              <w:pStyle w:val="ConsPlusNormal"/>
              <w:jc w:val="center"/>
            </w:pPr>
            <w:r>
              <w:t>140</w:t>
            </w:r>
          </w:p>
        </w:tc>
      </w:tr>
      <w:tr w:rsidR="007F0F23">
        <w:tc>
          <w:tcPr>
            <w:tcW w:w="510" w:type="dxa"/>
          </w:tcPr>
          <w:p w:rsidR="007F0F23" w:rsidRDefault="007F0F23">
            <w:pPr>
              <w:pStyle w:val="ConsPlusNormal"/>
              <w:jc w:val="center"/>
            </w:pPr>
            <w:r>
              <w:t>11.</w:t>
            </w:r>
          </w:p>
        </w:tc>
        <w:tc>
          <w:tcPr>
            <w:tcW w:w="4365" w:type="dxa"/>
          </w:tcPr>
          <w:p w:rsidR="007F0F23" w:rsidRDefault="007F0F23">
            <w:pPr>
              <w:pStyle w:val="ConsPlusNormal"/>
              <w:jc w:val="both"/>
            </w:pPr>
            <w:r>
              <w:t>Овощи (свежие, замороженные, консервированные), включая соленые и квашеные (не более 10 % от общего количества овощей), в том числе томат-пюре, зелень</w:t>
            </w:r>
          </w:p>
        </w:tc>
        <w:tc>
          <w:tcPr>
            <w:tcW w:w="1247" w:type="dxa"/>
          </w:tcPr>
          <w:p w:rsidR="007F0F23" w:rsidRDefault="007F0F23">
            <w:pPr>
              <w:pStyle w:val="ConsPlusNormal"/>
              <w:jc w:val="center"/>
            </w:pPr>
            <w:r>
              <w:t>г</w:t>
            </w:r>
          </w:p>
        </w:tc>
        <w:tc>
          <w:tcPr>
            <w:tcW w:w="1450" w:type="dxa"/>
          </w:tcPr>
          <w:p w:rsidR="007F0F23" w:rsidRDefault="007F0F23">
            <w:pPr>
              <w:pStyle w:val="ConsPlusNormal"/>
              <w:jc w:val="center"/>
            </w:pPr>
            <w:r>
              <w:t>180</w:t>
            </w:r>
          </w:p>
        </w:tc>
        <w:tc>
          <w:tcPr>
            <w:tcW w:w="1451" w:type="dxa"/>
          </w:tcPr>
          <w:p w:rsidR="007F0F23" w:rsidRDefault="007F0F23">
            <w:pPr>
              <w:pStyle w:val="ConsPlusNormal"/>
              <w:jc w:val="center"/>
            </w:pPr>
            <w:r>
              <w:t>220</w:t>
            </w:r>
          </w:p>
        </w:tc>
      </w:tr>
      <w:tr w:rsidR="007F0F23">
        <w:tc>
          <w:tcPr>
            <w:tcW w:w="510" w:type="dxa"/>
          </w:tcPr>
          <w:p w:rsidR="007F0F23" w:rsidRDefault="007F0F23">
            <w:pPr>
              <w:pStyle w:val="ConsPlusNormal"/>
              <w:jc w:val="center"/>
            </w:pPr>
            <w:r>
              <w:t>12.</w:t>
            </w:r>
          </w:p>
        </w:tc>
        <w:tc>
          <w:tcPr>
            <w:tcW w:w="4365" w:type="dxa"/>
          </w:tcPr>
          <w:p w:rsidR="007F0F23" w:rsidRDefault="007F0F23">
            <w:pPr>
              <w:pStyle w:val="ConsPlusNormal"/>
              <w:jc w:val="both"/>
            </w:pPr>
            <w:r>
              <w:t>Фрукты свежие</w:t>
            </w:r>
          </w:p>
        </w:tc>
        <w:tc>
          <w:tcPr>
            <w:tcW w:w="1247" w:type="dxa"/>
          </w:tcPr>
          <w:p w:rsidR="007F0F23" w:rsidRDefault="007F0F23">
            <w:pPr>
              <w:pStyle w:val="ConsPlusNormal"/>
              <w:jc w:val="center"/>
            </w:pPr>
            <w:r>
              <w:t>г</w:t>
            </w:r>
          </w:p>
        </w:tc>
        <w:tc>
          <w:tcPr>
            <w:tcW w:w="1450" w:type="dxa"/>
          </w:tcPr>
          <w:p w:rsidR="007F0F23" w:rsidRDefault="007F0F23">
            <w:pPr>
              <w:pStyle w:val="ConsPlusNormal"/>
              <w:jc w:val="center"/>
            </w:pPr>
            <w:r>
              <w:t>95</w:t>
            </w:r>
          </w:p>
        </w:tc>
        <w:tc>
          <w:tcPr>
            <w:tcW w:w="1451" w:type="dxa"/>
          </w:tcPr>
          <w:p w:rsidR="007F0F23" w:rsidRDefault="007F0F23">
            <w:pPr>
              <w:pStyle w:val="ConsPlusNormal"/>
              <w:jc w:val="center"/>
            </w:pPr>
            <w:r>
              <w:t>100</w:t>
            </w:r>
          </w:p>
        </w:tc>
      </w:tr>
      <w:tr w:rsidR="007F0F23">
        <w:tc>
          <w:tcPr>
            <w:tcW w:w="510" w:type="dxa"/>
          </w:tcPr>
          <w:p w:rsidR="007F0F23" w:rsidRDefault="007F0F23">
            <w:pPr>
              <w:pStyle w:val="ConsPlusNormal"/>
              <w:jc w:val="center"/>
            </w:pPr>
            <w:r>
              <w:lastRenderedPageBreak/>
              <w:t>13.</w:t>
            </w:r>
          </w:p>
        </w:tc>
        <w:tc>
          <w:tcPr>
            <w:tcW w:w="4365" w:type="dxa"/>
          </w:tcPr>
          <w:p w:rsidR="007F0F23" w:rsidRDefault="007F0F23">
            <w:pPr>
              <w:pStyle w:val="ConsPlusNormal"/>
              <w:jc w:val="both"/>
            </w:pPr>
            <w:r>
              <w:t>Сухофрукты</w:t>
            </w:r>
          </w:p>
        </w:tc>
        <w:tc>
          <w:tcPr>
            <w:tcW w:w="1247" w:type="dxa"/>
          </w:tcPr>
          <w:p w:rsidR="007F0F23" w:rsidRDefault="007F0F23">
            <w:pPr>
              <w:pStyle w:val="ConsPlusNormal"/>
              <w:jc w:val="center"/>
            </w:pPr>
            <w:r>
              <w:t>г</w:t>
            </w:r>
          </w:p>
        </w:tc>
        <w:tc>
          <w:tcPr>
            <w:tcW w:w="1450" w:type="dxa"/>
          </w:tcPr>
          <w:p w:rsidR="007F0F23" w:rsidRDefault="007F0F23">
            <w:pPr>
              <w:pStyle w:val="ConsPlusNormal"/>
              <w:jc w:val="center"/>
            </w:pPr>
            <w:r>
              <w:t>9</w:t>
            </w:r>
          </w:p>
        </w:tc>
        <w:tc>
          <w:tcPr>
            <w:tcW w:w="1451" w:type="dxa"/>
          </w:tcPr>
          <w:p w:rsidR="007F0F23" w:rsidRDefault="007F0F23">
            <w:pPr>
              <w:pStyle w:val="ConsPlusNormal"/>
              <w:jc w:val="center"/>
            </w:pPr>
            <w:r>
              <w:t>11</w:t>
            </w:r>
          </w:p>
        </w:tc>
      </w:tr>
      <w:tr w:rsidR="007F0F23">
        <w:tc>
          <w:tcPr>
            <w:tcW w:w="510" w:type="dxa"/>
          </w:tcPr>
          <w:p w:rsidR="007F0F23" w:rsidRDefault="007F0F23">
            <w:pPr>
              <w:pStyle w:val="ConsPlusNormal"/>
              <w:jc w:val="center"/>
            </w:pPr>
            <w:r>
              <w:t>14.</w:t>
            </w:r>
          </w:p>
        </w:tc>
        <w:tc>
          <w:tcPr>
            <w:tcW w:w="4365" w:type="dxa"/>
          </w:tcPr>
          <w:p w:rsidR="007F0F23" w:rsidRDefault="007F0F23">
            <w:pPr>
              <w:pStyle w:val="ConsPlusNormal"/>
              <w:jc w:val="both"/>
            </w:pPr>
            <w:r>
              <w:t>Соки фруктовые и овощные</w:t>
            </w:r>
          </w:p>
        </w:tc>
        <w:tc>
          <w:tcPr>
            <w:tcW w:w="1247" w:type="dxa"/>
          </w:tcPr>
          <w:p w:rsidR="007F0F23" w:rsidRDefault="007F0F23">
            <w:pPr>
              <w:pStyle w:val="ConsPlusNormal"/>
              <w:jc w:val="center"/>
            </w:pPr>
            <w:r>
              <w:t>мл</w:t>
            </w:r>
          </w:p>
        </w:tc>
        <w:tc>
          <w:tcPr>
            <w:tcW w:w="1450" w:type="dxa"/>
          </w:tcPr>
          <w:p w:rsidR="007F0F23" w:rsidRDefault="007F0F23">
            <w:pPr>
              <w:pStyle w:val="ConsPlusNormal"/>
              <w:jc w:val="center"/>
            </w:pPr>
            <w:r>
              <w:t>100</w:t>
            </w:r>
          </w:p>
        </w:tc>
        <w:tc>
          <w:tcPr>
            <w:tcW w:w="1451" w:type="dxa"/>
          </w:tcPr>
          <w:p w:rsidR="007F0F23" w:rsidRDefault="007F0F23">
            <w:pPr>
              <w:pStyle w:val="ConsPlusNormal"/>
              <w:jc w:val="center"/>
            </w:pPr>
            <w:r>
              <w:t>100</w:t>
            </w:r>
          </w:p>
        </w:tc>
      </w:tr>
      <w:tr w:rsidR="007F0F23">
        <w:tc>
          <w:tcPr>
            <w:tcW w:w="510" w:type="dxa"/>
          </w:tcPr>
          <w:p w:rsidR="007F0F23" w:rsidRDefault="007F0F23">
            <w:pPr>
              <w:pStyle w:val="ConsPlusNormal"/>
              <w:jc w:val="center"/>
            </w:pPr>
            <w:r>
              <w:t>15.</w:t>
            </w:r>
          </w:p>
        </w:tc>
        <w:tc>
          <w:tcPr>
            <w:tcW w:w="4365" w:type="dxa"/>
          </w:tcPr>
          <w:p w:rsidR="007F0F23" w:rsidRDefault="007F0F23">
            <w:pPr>
              <w:pStyle w:val="ConsPlusNormal"/>
              <w:jc w:val="both"/>
            </w:pPr>
            <w:r>
              <w:t>Витаминизированные напитки</w:t>
            </w:r>
          </w:p>
        </w:tc>
        <w:tc>
          <w:tcPr>
            <w:tcW w:w="1247" w:type="dxa"/>
          </w:tcPr>
          <w:p w:rsidR="007F0F23" w:rsidRDefault="007F0F23">
            <w:pPr>
              <w:pStyle w:val="ConsPlusNormal"/>
              <w:jc w:val="center"/>
            </w:pPr>
            <w:r>
              <w:t>мл</w:t>
            </w:r>
          </w:p>
        </w:tc>
        <w:tc>
          <w:tcPr>
            <w:tcW w:w="1450" w:type="dxa"/>
          </w:tcPr>
          <w:p w:rsidR="007F0F23" w:rsidRDefault="007F0F23">
            <w:pPr>
              <w:pStyle w:val="ConsPlusNormal"/>
              <w:jc w:val="center"/>
            </w:pPr>
            <w:r>
              <w:t>0</w:t>
            </w:r>
          </w:p>
        </w:tc>
        <w:tc>
          <w:tcPr>
            <w:tcW w:w="1451" w:type="dxa"/>
          </w:tcPr>
          <w:p w:rsidR="007F0F23" w:rsidRDefault="007F0F23">
            <w:pPr>
              <w:pStyle w:val="ConsPlusNormal"/>
              <w:jc w:val="center"/>
            </w:pPr>
            <w:r>
              <w:t>50</w:t>
            </w:r>
          </w:p>
        </w:tc>
      </w:tr>
      <w:tr w:rsidR="007F0F23">
        <w:tc>
          <w:tcPr>
            <w:tcW w:w="510" w:type="dxa"/>
          </w:tcPr>
          <w:p w:rsidR="007F0F23" w:rsidRDefault="007F0F23">
            <w:pPr>
              <w:pStyle w:val="ConsPlusNormal"/>
              <w:jc w:val="center"/>
            </w:pPr>
            <w:r>
              <w:t>16.</w:t>
            </w:r>
          </w:p>
        </w:tc>
        <w:tc>
          <w:tcPr>
            <w:tcW w:w="4365" w:type="dxa"/>
          </w:tcPr>
          <w:p w:rsidR="007F0F23" w:rsidRDefault="007F0F23">
            <w:pPr>
              <w:pStyle w:val="ConsPlusNormal"/>
              <w:jc w:val="both"/>
            </w:pPr>
            <w:r>
              <w:t>Хлеб ржаной</w:t>
            </w:r>
          </w:p>
        </w:tc>
        <w:tc>
          <w:tcPr>
            <w:tcW w:w="1247" w:type="dxa"/>
          </w:tcPr>
          <w:p w:rsidR="007F0F23" w:rsidRDefault="007F0F23">
            <w:pPr>
              <w:pStyle w:val="ConsPlusNormal"/>
              <w:jc w:val="center"/>
            </w:pPr>
            <w:r>
              <w:t>г</w:t>
            </w:r>
          </w:p>
        </w:tc>
        <w:tc>
          <w:tcPr>
            <w:tcW w:w="1450" w:type="dxa"/>
          </w:tcPr>
          <w:p w:rsidR="007F0F23" w:rsidRDefault="007F0F23">
            <w:pPr>
              <w:pStyle w:val="ConsPlusNormal"/>
              <w:jc w:val="center"/>
            </w:pPr>
            <w:r>
              <w:t>40</w:t>
            </w:r>
          </w:p>
        </w:tc>
        <w:tc>
          <w:tcPr>
            <w:tcW w:w="1451" w:type="dxa"/>
          </w:tcPr>
          <w:p w:rsidR="007F0F23" w:rsidRDefault="007F0F23">
            <w:pPr>
              <w:pStyle w:val="ConsPlusNormal"/>
              <w:jc w:val="center"/>
            </w:pPr>
            <w:r>
              <w:t>50</w:t>
            </w:r>
          </w:p>
        </w:tc>
      </w:tr>
      <w:tr w:rsidR="007F0F23">
        <w:tc>
          <w:tcPr>
            <w:tcW w:w="510" w:type="dxa"/>
          </w:tcPr>
          <w:p w:rsidR="007F0F23" w:rsidRDefault="007F0F23">
            <w:pPr>
              <w:pStyle w:val="ConsPlusNormal"/>
              <w:jc w:val="center"/>
            </w:pPr>
            <w:r>
              <w:t>17.</w:t>
            </w:r>
          </w:p>
        </w:tc>
        <w:tc>
          <w:tcPr>
            <w:tcW w:w="4365" w:type="dxa"/>
          </w:tcPr>
          <w:p w:rsidR="007F0F23" w:rsidRDefault="007F0F23">
            <w:pPr>
              <w:pStyle w:val="ConsPlusNormal"/>
              <w:jc w:val="both"/>
            </w:pPr>
            <w:r>
              <w:t>Хлеб пшеничный</w:t>
            </w:r>
          </w:p>
        </w:tc>
        <w:tc>
          <w:tcPr>
            <w:tcW w:w="1247" w:type="dxa"/>
          </w:tcPr>
          <w:p w:rsidR="007F0F23" w:rsidRDefault="007F0F23">
            <w:pPr>
              <w:pStyle w:val="ConsPlusNormal"/>
              <w:jc w:val="center"/>
            </w:pPr>
            <w:r>
              <w:t>г</w:t>
            </w:r>
          </w:p>
        </w:tc>
        <w:tc>
          <w:tcPr>
            <w:tcW w:w="1450" w:type="dxa"/>
          </w:tcPr>
          <w:p w:rsidR="007F0F23" w:rsidRDefault="007F0F23">
            <w:pPr>
              <w:pStyle w:val="ConsPlusNormal"/>
              <w:jc w:val="center"/>
            </w:pPr>
            <w:r>
              <w:t>60</w:t>
            </w:r>
          </w:p>
        </w:tc>
        <w:tc>
          <w:tcPr>
            <w:tcW w:w="1451" w:type="dxa"/>
          </w:tcPr>
          <w:p w:rsidR="007F0F23" w:rsidRDefault="007F0F23">
            <w:pPr>
              <w:pStyle w:val="ConsPlusNormal"/>
              <w:jc w:val="center"/>
            </w:pPr>
            <w:r>
              <w:t>80</w:t>
            </w:r>
          </w:p>
        </w:tc>
      </w:tr>
      <w:tr w:rsidR="007F0F23">
        <w:tc>
          <w:tcPr>
            <w:tcW w:w="510" w:type="dxa"/>
          </w:tcPr>
          <w:p w:rsidR="007F0F23" w:rsidRDefault="007F0F23">
            <w:pPr>
              <w:pStyle w:val="ConsPlusNormal"/>
              <w:jc w:val="center"/>
            </w:pPr>
            <w:r>
              <w:t>18.</w:t>
            </w:r>
          </w:p>
        </w:tc>
        <w:tc>
          <w:tcPr>
            <w:tcW w:w="4365" w:type="dxa"/>
          </w:tcPr>
          <w:p w:rsidR="007F0F23" w:rsidRDefault="007F0F23">
            <w:pPr>
              <w:pStyle w:val="ConsPlusNormal"/>
              <w:jc w:val="both"/>
            </w:pPr>
            <w:r>
              <w:t>Крупы, бобовые</w:t>
            </w:r>
          </w:p>
        </w:tc>
        <w:tc>
          <w:tcPr>
            <w:tcW w:w="1247" w:type="dxa"/>
          </w:tcPr>
          <w:p w:rsidR="007F0F23" w:rsidRDefault="007F0F23">
            <w:pPr>
              <w:pStyle w:val="ConsPlusNormal"/>
              <w:jc w:val="center"/>
            </w:pPr>
            <w:r>
              <w:t>г</w:t>
            </w:r>
          </w:p>
        </w:tc>
        <w:tc>
          <w:tcPr>
            <w:tcW w:w="1450" w:type="dxa"/>
          </w:tcPr>
          <w:p w:rsidR="007F0F23" w:rsidRDefault="007F0F23">
            <w:pPr>
              <w:pStyle w:val="ConsPlusNormal"/>
              <w:jc w:val="center"/>
            </w:pPr>
            <w:r>
              <w:t>30</w:t>
            </w:r>
          </w:p>
        </w:tc>
        <w:tc>
          <w:tcPr>
            <w:tcW w:w="1451" w:type="dxa"/>
          </w:tcPr>
          <w:p w:rsidR="007F0F23" w:rsidRDefault="007F0F23">
            <w:pPr>
              <w:pStyle w:val="ConsPlusNormal"/>
              <w:jc w:val="center"/>
            </w:pPr>
            <w:r>
              <w:t>43</w:t>
            </w:r>
          </w:p>
        </w:tc>
      </w:tr>
      <w:tr w:rsidR="007F0F23">
        <w:tc>
          <w:tcPr>
            <w:tcW w:w="510" w:type="dxa"/>
          </w:tcPr>
          <w:p w:rsidR="007F0F23" w:rsidRDefault="007F0F23">
            <w:pPr>
              <w:pStyle w:val="ConsPlusNormal"/>
              <w:jc w:val="center"/>
            </w:pPr>
            <w:r>
              <w:t>19.</w:t>
            </w:r>
          </w:p>
        </w:tc>
        <w:tc>
          <w:tcPr>
            <w:tcW w:w="4365" w:type="dxa"/>
          </w:tcPr>
          <w:p w:rsidR="007F0F23" w:rsidRDefault="007F0F23">
            <w:pPr>
              <w:pStyle w:val="ConsPlusNormal"/>
              <w:jc w:val="both"/>
            </w:pPr>
            <w:r>
              <w:t>Макаронные изделия</w:t>
            </w:r>
          </w:p>
        </w:tc>
        <w:tc>
          <w:tcPr>
            <w:tcW w:w="1247" w:type="dxa"/>
          </w:tcPr>
          <w:p w:rsidR="007F0F23" w:rsidRDefault="007F0F23">
            <w:pPr>
              <w:pStyle w:val="ConsPlusNormal"/>
              <w:jc w:val="center"/>
            </w:pPr>
            <w:r>
              <w:t>г</w:t>
            </w:r>
          </w:p>
        </w:tc>
        <w:tc>
          <w:tcPr>
            <w:tcW w:w="1450" w:type="dxa"/>
          </w:tcPr>
          <w:p w:rsidR="007F0F23" w:rsidRDefault="007F0F23">
            <w:pPr>
              <w:pStyle w:val="ConsPlusNormal"/>
              <w:jc w:val="center"/>
            </w:pPr>
            <w:r>
              <w:t>8</w:t>
            </w:r>
          </w:p>
        </w:tc>
        <w:tc>
          <w:tcPr>
            <w:tcW w:w="1451" w:type="dxa"/>
          </w:tcPr>
          <w:p w:rsidR="007F0F23" w:rsidRDefault="007F0F23">
            <w:pPr>
              <w:pStyle w:val="ConsPlusNormal"/>
              <w:jc w:val="center"/>
            </w:pPr>
            <w:r>
              <w:t>12</w:t>
            </w:r>
          </w:p>
        </w:tc>
      </w:tr>
      <w:tr w:rsidR="007F0F23">
        <w:tc>
          <w:tcPr>
            <w:tcW w:w="510" w:type="dxa"/>
          </w:tcPr>
          <w:p w:rsidR="007F0F23" w:rsidRDefault="007F0F23">
            <w:pPr>
              <w:pStyle w:val="ConsPlusNormal"/>
              <w:jc w:val="center"/>
            </w:pPr>
            <w:r>
              <w:t>20.</w:t>
            </w:r>
          </w:p>
        </w:tc>
        <w:tc>
          <w:tcPr>
            <w:tcW w:w="4365" w:type="dxa"/>
          </w:tcPr>
          <w:p w:rsidR="007F0F23" w:rsidRDefault="007F0F23">
            <w:pPr>
              <w:pStyle w:val="ConsPlusNormal"/>
              <w:jc w:val="both"/>
            </w:pPr>
            <w:r>
              <w:t>Мука пшеничная</w:t>
            </w:r>
          </w:p>
        </w:tc>
        <w:tc>
          <w:tcPr>
            <w:tcW w:w="1247" w:type="dxa"/>
          </w:tcPr>
          <w:p w:rsidR="007F0F23" w:rsidRDefault="007F0F23">
            <w:pPr>
              <w:pStyle w:val="ConsPlusNormal"/>
              <w:jc w:val="center"/>
            </w:pPr>
            <w:r>
              <w:t>г</w:t>
            </w:r>
          </w:p>
        </w:tc>
        <w:tc>
          <w:tcPr>
            <w:tcW w:w="1450" w:type="dxa"/>
          </w:tcPr>
          <w:p w:rsidR="007F0F23" w:rsidRDefault="007F0F23">
            <w:pPr>
              <w:pStyle w:val="ConsPlusNormal"/>
              <w:jc w:val="center"/>
            </w:pPr>
            <w:r>
              <w:t>25</w:t>
            </w:r>
          </w:p>
        </w:tc>
        <w:tc>
          <w:tcPr>
            <w:tcW w:w="1451" w:type="dxa"/>
          </w:tcPr>
          <w:p w:rsidR="007F0F23" w:rsidRDefault="007F0F23">
            <w:pPr>
              <w:pStyle w:val="ConsPlusNormal"/>
              <w:jc w:val="center"/>
            </w:pPr>
            <w:r>
              <w:t>29</w:t>
            </w:r>
          </w:p>
        </w:tc>
      </w:tr>
      <w:tr w:rsidR="007F0F23">
        <w:tc>
          <w:tcPr>
            <w:tcW w:w="510" w:type="dxa"/>
          </w:tcPr>
          <w:p w:rsidR="007F0F23" w:rsidRDefault="007F0F23">
            <w:pPr>
              <w:pStyle w:val="ConsPlusNormal"/>
              <w:jc w:val="center"/>
            </w:pPr>
            <w:r>
              <w:t>21.</w:t>
            </w:r>
          </w:p>
        </w:tc>
        <w:tc>
          <w:tcPr>
            <w:tcW w:w="4365" w:type="dxa"/>
          </w:tcPr>
          <w:p w:rsidR="007F0F23" w:rsidRDefault="007F0F23">
            <w:pPr>
              <w:pStyle w:val="ConsPlusNormal"/>
              <w:jc w:val="both"/>
            </w:pPr>
            <w:r>
              <w:t>Масло сливочное</w:t>
            </w:r>
          </w:p>
        </w:tc>
        <w:tc>
          <w:tcPr>
            <w:tcW w:w="1247" w:type="dxa"/>
          </w:tcPr>
          <w:p w:rsidR="007F0F23" w:rsidRDefault="007F0F23">
            <w:pPr>
              <w:pStyle w:val="ConsPlusNormal"/>
              <w:jc w:val="center"/>
            </w:pPr>
            <w:r>
              <w:t>г</w:t>
            </w:r>
          </w:p>
        </w:tc>
        <w:tc>
          <w:tcPr>
            <w:tcW w:w="1450" w:type="dxa"/>
          </w:tcPr>
          <w:p w:rsidR="007F0F23" w:rsidRDefault="007F0F23">
            <w:pPr>
              <w:pStyle w:val="ConsPlusNormal"/>
              <w:jc w:val="center"/>
            </w:pPr>
            <w:r>
              <w:t>18</w:t>
            </w:r>
          </w:p>
        </w:tc>
        <w:tc>
          <w:tcPr>
            <w:tcW w:w="1451" w:type="dxa"/>
          </w:tcPr>
          <w:p w:rsidR="007F0F23" w:rsidRDefault="007F0F23">
            <w:pPr>
              <w:pStyle w:val="ConsPlusNormal"/>
              <w:jc w:val="center"/>
            </w:pPr>
            <w:r>
              <w:t>21</w:t>
            </w:r>
          </w:p>
        </w:tc>
      </w:tr>
      <w:tr w:rsidR="007F0F23">
        <w:tc>
          <w:tcPr>
            <w:tcW w:w="510" w:type="dxa"/>
          </w:tcPr>
          <w:p w:rsidR="007F0F23" w:rsidRDefault="007F0F23">
            <w:pPr>
              <w:pStyle w:val="ConsPlusNormal"/>
              <w:jc w:val="center"/>
            </w:pPr>
            <w:r>
              <w:t>22.</w:t>
            </w:r>
          </w:p>
        </w:tc>
        <w:tc>
          <w:tcPr>
            <w:tcW w:w="4365" w:type="dxa"/>
          </w:tcPr>
          <w:p w:rsidR="007F0F23" w:rsidRDefault="007F0F23">
            <w:pPr>
              <w:pStyle w:val="ConsPlusNormal"/>
              <w:jc w:val="both"/>
            </w:pPr>
            <w:r>
              <w:t>Масло растительное</w:t>
            </w:r>
          </w:p>
        </w:tc>
        <w:tc>
          <w:tcPr>
            <w:tcW w:w="1247" w:type="dxa"/>
          </w:tcPr>
          <w:p w:rsidR="007F0F23" w:rsidRDefault="007F0F23">
            <w:pPr>
              <w:pStyle w:val="ConsPlusNormal"/>
              <w:jc w:val="center"/>
            </w:pPr>
            <w:r>
              <w:t>г</w:t>
            </w:r>
          </w:p>
        </w:tc>
        <w:tc>
          <w:tcPr>
            <w:tcW w:w="1450" w:type="dxa"/>
          </w:tcPr>
          <w:p w:rsidR="007F0F23" w:rsidRDefault="007F0F23">
            <w:pPr>
              <w:pStyle w:val="ConsPlusNormal"/>
              <w:jc w:val="center"/>
            </w:pPr>
            <w:r>
              <w:t>9</w:t>
            </w:r>
          </w:p>
        </w:tc>
        <w:tc>
          <w:tcPr>
            <w:tcW w:w="1451" w:type="dxa"/>
          </w:tcPr>
          <w:p w:rsidR="007F0F23" w:rsidRDefault="007F0F23">
            <w:pPr>
              <w:pStyle w:val="ConsPlusNormal"/>
              <w:jc w:val="center"/>
            </w:pPr>
            <w:r>
              <w:t>11</w:t>
            </w:r>
          </w:p>
        </w:tc>
      </w:tr>
      <w:tr w:rsidR="007F0F23">
        <w:tc>
          <w:tcPr>
            <w:tcW w:w="510" w:type="dxa"/>
          </w:tcPr>
          <w:p w:rsidR="007F0F23" w:rsidRDefault="007F0F23">
            <w:pPr>
              <w:pStyle w:val="ConsPlusNormal"/>
              <w:jc w:val="center"/>
            </w:pPr>
            <w:r>
              <w:t>23.</w:t>
            </w:r>
          </w:p>
        </w:tc>
        <w:tc>
          <w:tcPr>
            <w:tcW w:w="4365" w:type="dxa"/>
          </w:tcPr>
          <w:p w:rsidR="007F0F23" w:rsidRDefault="007F0F23">
            <w:pPr>
              <w:pStyle w:val="ConsPlusNormal"/>
              <w:jc w:val="both"/>
            </w:pPr>
            <w:r>
              <w:t>Кондитерские изделия</w:t>
            </w:r>
          </w:p>
        </w:tc>
        <w:tc>
          <w:tcPr>
            <w:tcW w:w="1247" w:type="dxa"/>
          </w:tcPr>
          <w:p w:rsidR="007F0F23" w:rsidRDefault="007F0F23">
            <w:pPr>
              <w:pStyle w:val="ConsPlusNormal"/>
              <w:jc w:val="center"/>
            </w:pPr>
            <w:r>
              <w:t>г</w:t>
            </w:r>
          </w:p>
        </w:tc>
        <w:tc>
          <w:tcPr>
            <w:tcW w:w="1450" w:type="dxa"/>
          </w:tcPr>
          <w:p w:rsidR="007F0F23" w:rsidRDefault="007F0F23">
            <w:pPr>
              <w:pStyle w:val="ConsPlusNormal"/>
              <w:jc w:val="center"/>
            </w:pPr>
            <w:r>
              <w:t>12</w:t>
            </w:r>
          </w:p>
        </w:tc>
        <w:tc>
          <w:tcPr>
            <w:tcW w:w="1451" w:type="dxa"/>
          </w:tcPr>
          <w:p w:rsidR="007F0F23" w:rsidRDefault="007F0F23">
            <w:pPr>
              <w:pStyle w:val="ConsPlusNormal"/>
              <w:jc w:val="center"/>
            </w:pPr>
            <w:r>
              <w:t>20</w:t>
            </w:r>
          </w:p>
        </w:tc>
      </w:tr>
      <w:tr w:rsidR="007F0F23">
        <w:tc>
          <w:tcPr>
            <w:tcW w:w="510" w:type="dxa"/>
          </w:tcPr>
          <w:p w:rsidR="007F0F23" w:rsidRDefault="007F0F23">
            <w:pPr>
              <w:pStyle w:val="ConsPlusNormal"/>
              <w:jc w:val="center"/>
            </w:pPr>
            <w:r>
              <w:t>24.</w:t>
            </w:r>
          </w:p>
        </w:tc>
        <w:tc>
          <w:tcPr>
            <w:tcW w:w="4365" w:type="dxa"/>
            <w:vAlign w:val="bottom"/>
          </w:tcPr>
          <w:p w:rsidR="007F0F23" w:rsidRDefault="007F0F23">
            <w:pPr>
              <w:pStyle w:val="ConsPlusNormal"/>
              <w:jc w:val="both"/>
            </w:pPr>
            <w:r>
              <w:t>Чай</w:t>
            </w:r>
          </w:p>
        </w:tc>
        <w:tc>
          <w:tcPr>
            <w:tcW w:w="1247" w:type="dxa"/>
          </w:tcPr>
          <w:p w:rsidR="007F0F23" w:rsidRDefault="007F0F23">
            <w:pPr>
              <w:pStyle w:val="ConsPlusNormal"/>
              <w:jc w:val="center"/>
            </w:pPr>
            <w:r>
              <w:t>г</w:t>
            </w:r>
          </w:p>
        </w:tc>
        <w:tc>
          <w:tcPr>
            <w:tcW w:w="1450" w:type="dxa"/>
          </w:tcPr>
          <w:p w:rsidR="007F0F23" w:rsidRDefault="007F0F23">
            <w:pPr>
              <w:pStyle w:val="ConsPlusNormal"/>
              <w:jc w:val="center"/>
            </w:pPr>
            <w:r>
              <w:t>0,5</w:t>
            </w:r>
          </w:p>
        </w:tc>
        <w:tc>
          <w:tcPr>
            <w:tcW w:w="1451" w:type="dxa"/>
          </w:tcPr>
          <w:p w:rsidR="007F0F23" w:rsidRDefault="007F0F23">
            <w:pPr>
              <w:pStyle w:val="ConsPlusNormal"/>
              <w:jc w:val="center"/>
            </w:pPr>
            <w:r>
              <w:t>0,6</w:t>
            </w:r>
          </w:p>
        </w:tc>
      </w:tr>
      <w:tr w:rsidR="007F0F23">
        <w:tc>
          <w:tcPr>
            <w:tcW w:w="510" w:type="dxa"/>
          </w:tcPr>
          <w:p w:rsidR="007F0F23" w:rsidRDefault="007F0F23">
            <w:pPr>
              <w:pStyle w:val="ConsPlusNormal"/>
              <w:jc w:val="center"/>
            </w:pPr>
            <w:r>
              <w:t>25.</w:t>
            </w:r>
          </w:p>
        </w:tc>
        <w:tc>
          <w:tcPr>
            <w:tcW w:w="4365" w:type="dxa"/>
            <w:vAlign w:val="bottom"/>
          </w:tcPr>
          <w:p w:rsidR="007F0F23" w:rsidRDefault="007F0F23">
            <w:pPr>
              <w:pStyle w:val="ConsPlusNormal"/>
              <w:jc w:val="both"/>
            </w:pPr>
            <w:r>
              <w:t>Какао-порошок</w:t>
            </w:r>
          </w:p>
        </w:tc>
        <w:tc>
          <w:tcPr>
            <w:tcW w:w="1247" w:type="dxa"/>
          </w:tcPr>
          <w:p w:rsidR="007F0F23" w:rsidRDefault="007F0F23">
            <w:pPr>
              <w:pStyle w:val="ConsPlusNormal"/>
              <w:jc w:val="center"/>
            </w:pPr>
            <w:r>
              <w:t>г</w:t>
            </w:r>
          </w:p>
        </w:tc>
        <w:tc>
          <w:tcPr>
            <w:tcW w:w="1450" w:type="dxa"/>
          </w:tcPr>
          <w:p w:rsidR="007F0F23" w:rsidRDefault="007F0F23">
            <w:pPr>
              <w:pStyle w:val="ConsPlusNormal"/>
              <w:jc w:val="center"/>
            </w:pPr>
            <w:r>
              <w:t>0,5</w:t>
            </w:r>
          </w:p>
        </w:tc>
        <w:tc>
          <w:tcPr>
            <w:tcW w:w="1451" w:type="dxa"/>
          </w:tcPr>
          <w:p w:rsidR="007F0F23" w:rsidRDefault="007F0F23">
            <w:pPr>
              <w:pStyle w:val="ConsPlusNormal"/>
              <w:jc w:val="center"/>
            </w:pPr>
            <w:r>
              <w:t>0,6</w:t>
            </w:r>
          </w:p>
        </w:tc>
      </w:tr>
      <w:tr w:rsidR="007F0F23">
        <w:tc>
          <w:tcPr>
            <w:tcW w:w="510" w:type="dxa"/>
          </w:tcPr>
          <w:p w:rsidR="007F0F23" w:rsidRDefault="007F0F23">
            <w:pPr>
              <w:pStyle w:val="ConsPlusNormal"/>
              <w:jc w:val="center"/>
            </w:pPr>
            <w:r>
              <w:t>26.</w:t>
            </w:r>
          </w:p>
        </w:tc>
        <w:tc>
          <w:tcPr>
            <w:tcW w:w="4365" w:type="dxa"/>
            <w:vAlign w:val="center"/>
          </w:tcPr>
          <w:p w:rsidR="007F0F23" w:rsidRDefault="007F0F23">
            <w:pPr>
              <w:pStyle w:val="ConsPlusNormal"/>
              <w:jc w:val="both"/>
            </w:pPr>
            <w:r>
              <w:t>Кофейный напиток</w:t>
            </w:r>
          </w:p>
        </w:tc>
        <w:tc>
          <w:tcPr>
            <w:tcW w:w="1247" w:type="dxa"/>
          </w:tcPr>
          <w:p w:rsidR="007F0F23" w:rsidRDefault="007F0F23">
            <w:pPr>
              <w:pStyle w:val="ConsPlusNormal"/>
              <w:jc w:val="center"/>
            </w:pPr>
            <w:r>
              <w:t>г</w:t>
            </w:r>
          </w:p>
        </w:tc>
        <w:tc>
          <w:tcPr>
            <w:tcW w:w="1450" w:type="dxa"/>
          </w:tcPr>
          <w:p w:rsidR="007F0F23" w:rsidRDefault="007F0F23">
            <w:pPr>
              <w:pStyle w:val="ConsPlusNormal"/>
              <w:jc w:val="center"/>
            </w:pPr>
            <w:r>
              <w:t>1</w:t>
            </w:r>
          </w:p>
        </w:tc>
        <w:tc>
          <w:tcPr>
            <w:tcW w:w="1451" w:type="dxa"/>
          </w:tcPr>
          <w:p w:rsidR="007F0F23" w:rsidRDefault="007F0F23">
            <w:pPr>
              <w:pStyle w:val="ConsPlusNormal"/>
              <w:jc w:val="center"/>
            </w:pPr>
            <w:r>
              <w:t>1,2</w:t>
            </w:r>
          </w:p>
        </w:tc>
      </w:tr>
      <w:tr w:rsidR="007F0F23">
        <w:tc>
          <w:tcPr>
            <w:tcW w:w="510" w:type="dxa"/>
          </w:tcPr>
          <w:p w:rsidR="007F0F23" w:rsidRDefault="007F0F23">
            <w:pPr>
              <w:pStyle w:val="ConsPlusNormal"/>
              <w:jc w:val="center"/>
            </w:pPr>
            <w:r>
              <w:t>27.</w:t>
            </w:r>
          </w:p>
        </w:tc>
        <w:tc>
          <w:tcPr>
            <w:tcW w:w="4365" w:type="dxa"/>
            <w:vAlign w:val="bottom"/>
          </w:tcPr>
          <w:p w:rsidR="007F0F23" w:rsidRDefault="007F0F23">
            <w:pPr>
              <w:pStyle w:val="ConsPlusNormal"/>
              <w:jc w:val="both"/>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247" w:type="dxa"/>
          </w:tcPr>
          <w:p w:rsidR="007F0F23" w:rsidRDefault="007F0F23">
            <w:pPr>
              <w:pStyle w:val="ConsPlusNormal"/>
              <w:jc w:val="center"/>
            </w:pPr>
            <w:r>
              <w:t>г</w:t>
            </w:r>
          </w:p>
        </w:tc>
        <w:tc>
          <w:tcPr>
            <w:tcW w:w="1450" w:type="dxa"/>
          </w:tcPr>
          <w:p w:rsidR="007F0F23" w:rsidRDefault="007F0F23">
            <w:pPr>
              <w:pStyle w:val="ConsPlusNormal"/>
              <w:jc w:val="center"/>
            </w:pPr>
            <w:r>
              <w:t>25</w:t>
            </w:r>
          </w:p>
        </w:tc>
        <w:tc>
          <w:tcPr>
            <w:tcW w:w="1451" w:type="dxa"/>
          </w:tcPr>
          <w:p w:rsidR="007F0F23" w:rsidRDefault="007F0F23">
            <w:pPr>
              <w:pStyle w:val="ConsPlusNormal"/>
              <w:jc w:val="center"/>
            </w:pPr>
            <w:r>
              <w:t>30</w:t>
            </w:r>
          </w:p>
        </w:tc>
      </w:tr>
      <w:tr w:rsidR="007F0F23">
        <w:tc>
          <w:tcPr>
            <w:tcW w:w="510" w:type="dxa"/>
          </w:tcPr>
          <w:p w:rsidR="007F0F23" w:rsidRDefault="007F0F23">
            <w:pPr>
              <w:pStyle w:val="ConsPlusNormal"/>
              <w:jc w:val="center"/>
            </w:pPr>
            <w:r>
              <w:t>28.</w:t>
            </w:r>
          </w:p>
        </w:tc>
        <w:tc>
          <w:tcPr>
            <w:tcW w:w="4365" w:type="dxa"/>
            <w:vAlign w:val="bottom"/>
          </w:tcPr>
          <w:p w:rsidR="007F0F23" w:rsidRDefault="007F0F23">
            <w:pPr>
              <w:pStyle w:val="ConsPlusNormal"/>
              <w:jc w:val="both"/>
            </w:pPr>
            <w:r>
              <w:t>Дрожжи хлебопекарные</w:t>
            </w:r>
          </w:p>
        </w:tc>
        <w:tc>
          <w:tcPr>
            <w:tcW w:w="1247" w:type="dxa"/>
          </w:tcPr>
          <w:p w:rsidR="007F0F23" w:rsidRDefault="007F0F23">
            <w:pPr>
              <w:pStyle w:val="ConsPlusNormal"/>
              <w:jc w:val="center"/>
            </w:pPr>
            <w:r>
              <w:t>г</w:t>
            </w:r>
          </w:p>
        </w:tc>
        <w:tc>
          <w:tcPr>
            <w:tcW w:w="1450" w:type="dxa"/>
          </w:tcPr>
          <w:p w:rsidR="007F0F23" w:rsidRDefault="007F0F23">
            <w:pPr>
              <w:pStyle w:val="ConsPlusNormal"/>
              <w:jc w:val="center"/>
            </w:pPr>
            <w:r>
              <w:t>0,4</w:t>
            </w:r>
          </w:p>
        </w:tc>
        <w:tc>
          <w:tcPr>
            <w:tcW w:w="1451" w:type="dxa"/>
          </w:tcPr>
          <w:p w:rsidR="007F0F23" w:rsidRDefault="007F0F23">
            <w:pPr>
              <w:pStyle w:val="ConsPlusNormal"/>
              <w:jc w:val="center"/>
            </w:pPr>
            <w:r>
              <w:t>0,5</w:t>
            </w:r>
          </w:p>
        </w:tc>
      </w:tr>
      <w:tr w:rsidR="007F0F23">
        <w:tc>
          <w:tcPr>
            <w:tcW w:w="510" w:type="dxa"/>
          </w:tcPr>
          <w:p w:rsidR="007F0F23" w:rsidRDefault="007F0F23">
            <w:pPr>
              <w:pStyle w:val="ConsPlusNormal"/>
              <w:jc w:val="center"/>
            </w:pPr>
            <w:r>
              <w:t>29.</w:t>
            </w:r>
          </w:p>
        </w:tc>
        <w:tc>
          <w:tcPr>
            <w:tcW w:w="4365" w:type="dxa"/>
            <w:vAlign w:val="bottom"/>
          </w:tcPr>
          <w:p w:rsidR="007F0F23" w:rsidRDefault="007F0F23">
            <w:pPr>
              <w:pStyle w:val="ConsPlusNormal"/>
              <w:jc w:val="both"/>
            </w:pPr>
            <w:r>
              <w:t>Крахмал</w:t>
            </w:r>
          </w:p>
        </w:tc>
        <w:tc>
          <w:tcPr>
            <w:tcW w:w="1247" w:type="dxa"/>
          </w:tcPr>
          <w:p w:rsidR="007F0F23" w:rsidRDefault="007F0F23">
            <w:pPr>
              <w:pStyle w:val="ConsPlusNormal"/>
              <w:jc w:val="center"/>
            </w:pPr>
            <w:r>
              <w:t>г</w:t>
            </w:r>
          </w:p>
        </w:tc>
        <w:tc>
          <w:tcPr>
            <w:tcW w:w="1450" w:type="dxa"/>
          </w:tcPr>
          <w:p w:rsidR="007F0F23" w:rsidRDefault="007F0F23">
            <w:pPr>
              <w:pStyle w:val="ConsPlusNormal"/>
              <w:jc w:val="center"/>
            </w:pPr>
            <w:r>
              <w:t>2</w:t>
            </w:r>
          </w:p>
        </w:tc>
        <w:tc>
          <w:tcPr>
            <w:tcW w:w="1451" w:type="dxa"/>
          </w:tcPr>
          <w:p w:rsidR="007F0F23" w:rsidRDefault="007F0F23">
            <w:pPr>
              <w:pStyle w:val="ConsPlusNormal"/>
              <w:jc w:val="center"/>
            </w:pPr>
            <w:r>
              <w:t>3</w:t>
            </w:r>
          </w:p>
        </w:tc>
      </w:tr>
      <w:tr w:rsidR="007F0F23">
        <w:tc>
          <w:tcPr>
            <w:tcW w:w="510" w:type="dxa"/>
          </w:tcPr>
          <w:p w:rsidR="007F0F23" w:rsidRDefault="007F0F23">
            <w:pPr>
              <w:pStyle w:val="ConsPlusNormal"/>
              <w:jc w:val="center"/>
            </w:pPr>
            <w:r>
              <w:t>30.</w:t>
            </w:r>
          </w:p>
        </w:tc>
        <w:tc>
          <w:tcPr>
            <w:tcW w:w="4365" w:type="dxa"/>
          </w:tcPr>
          <w:p w:rsidR="007F0F23" w:rsidRDefault="007F0F23">
            <w:pPr>
              <w:pStyle w:val="ConsPlusNormal"/>
              <w:jc w:val="both"/>
            </w:pPr>
            <w:r>
              <w:t>Соль пищевая поваренная йодированная</w:t>
            </w:r>
          </w:p>
        </w:tc>
        <w:tc>
          <w:tcPr>
            <w:tcW w:w="1247" w:type="dxa"/>
          </w:tcPr>
          <w:p w:rsidR="007F0F23" w:rsidRDefault="007F0F23">
            <w:pPr>
              <w:pStyle w:val="ConsPlusNormal"/>
              <w:jc w:val="center"/>
            </w:pPr>
            <w:r>
              <w:t>г</w:t>
            </w:r>
          </w:p>
        </w:tc>
        <w:tc>
          <w:tcPr>
            <w:tcW w:w="1450" w:type="dxa"/>
          </w:tcPr>
          <w:p w:rsidR="007F0F23" w:rsidRDefault="007F0F23">
            <w:pPr>
              <w:pStyle w:val="ConsPlusNormal"/>
              <w:jc w:val="center"/>
            </w:pPr>
            <w:r>
              <w:t>3</w:t>
            </w:r>
          </w:p>
        </w:tc>
        <w:tc>
          <w:tcPr>
            <w:tcW w:w="1451" w:type="dxa"/>
          </w:tcPr>
          <w:p w:rsidR="007F0F23" w:rsidRDefault="007F0F23">
            <w:pPr>
              <w:pStyle w:val="ConsPlusNormal"/>
              <w:jc w:val="center"/>
            </w:pPr>
            <w:r>
              <w:t>5</w:t>
            </w:r>
          </w:p>
        </w:tc>
      </w:tr>
    </w:tbl>
    <w:p w:rsidR="007F0F23" w:rsidRDefault="007F0F23">
      <w:pPr>
        <w:pStyle w:val="ConsPlusNormal"/>
        <w:jc w:val="both"/>
      </w:pPr>
    </w:p>
    <w:p w:rsidR="007F0F23" w:rsidRDefault="007F0F23">
      <w:pPr>
        <w:pStyle w:val="ConsPlusNormal"/>
        <w:jc w:val="both"/>
      </w:pPr>
    </w:p>
    <w:p w:rsidR="007F0F23" w:rsidRDefault="007F0F23">
      <w:pPr>
        <w:pStyle w:val="ConsPlusNormal"/>
        <w:jc w:val="both"/>
      </w:pPr>
    </w:p>
    <w:p w:rsidR="007F0F23" w:rsidRDefault="007F0F23">
      <w:pPr>
        <w:pStyle w:val="ConsPlusNormal"/>
        <w:jc w:val="both"/>
      </w:pPr>
    </w:p>
    <w:p w:rsidR="007F0F23" w:rsidRDefault="007F0F23">
      <w:pPr>
        <w:pStyle w:val="ConsPlusNormal"/>
        <w:jc w:val="both"/>
      </w:pPr>
    </w:p>
    <w:p w:rsidR="007F0F23" w:rsidRDefault="007F0F23">
      <w:pPr>
        <w:pStyle w:val="ConsPlusNormal"/>
        <w:jc w:val="right"/>
        <w:outlineLvl w:val="1"/>
      </w:pPr>
      <w:r>
        <w:t>Приложение N 2</w:t>
      </w:r>
    </w:p>
    <w:p w:rsidR="007F0F23" w:rsidRDefault="007F0F23">
      <w:pPr>
        <w:pStyle w:val="ConsPlusNormal"/>
        <w:jc w:val="right"/>
      </w:pPr>
      <w:r>
        <w:t>к Порядку</w:t>
      </w:r>
    </w:p>
    <w:p w:rsidR="007F0F23" w:rsidRDefault="007F0F23">
      <w:pPr>
        <w:pStyle w:val="ConsPlusNormal"/>
        <w:jc w:val="right"/>
      </w:pPr>
      <w:r>
        <w:t>расчета и установления размера платы,</w:t>
      </w:r>
    </w:p>
    <w:p w:rsidR="007F0F23" w:rsidRDefault="007F0F23">
      <w:pPr>
        <w:pStyle w:val="ConsPlusNormal"/>
        <w:jc w:val="right"/>
      </w:pPr>
      <w:proofErr w:type="gramStart"/>
      <w:r>
        <w:t>взимаемой с родителей (законных</w:t>
      </w:r>
      <w:proofErr w:type="gramEnd"/>
    </w:p>
    <w:p w:rsidR="007F0F23" w:rsidRDefault="007F0F23">
      <w:pPr>
        <w:pStyle w:val="ConsPlusNormal"/>
        <w:jc w:val="right"/>
      </w:pPr>
      <w:r>
        <w:t>представителей) за присмотр</w:t>
      </w:r>
    </w:p>
    <w:p w:rsidR="007F0F23" w:rsidRDefault="007F0F23">
      <w:pPr>
        <w:pStyle w:val="ConsPlusNormal"/>
        <w:jc w:val="right"/>
      </w:pPr>
      <w:r>
        <w:t xml:space="preserve">и уход за детьми в </w:t>
      </w:r>
      <w:proofErr w:type="gramStart"/>
      <w:r>
        <w:t>муниципальных</w:t>
      </w:r>
      <w:proofErr w:type="gramEnd"/>
    </w:p>
    <w:p w:rsidR="007F0F23" w:rsidRDefault="007F0F23">
      <w:pPr>
        <w:pStyle w:val="ConsPlusNormal"/>
        <w:jc w:val="right"/>
      </w:pPr>
      <w:r>
        <w:t xml:space="preserve">образовательных </w:t>
      </w:r>
      <w:proofErr w:type="gramStart"/>
      <w:r>
        <w:t>организациях</w:t>
      </w:r>
      <w:proofErr w:type="gramEnd"/>
    </w:p>
    <w:p w:rsidR="007F0F23" w:rsidRDefault="007F0F23">
      <w:pPr>
        <w:pStyle w:val="ConsPlusNormal"/>
        <w:jc w:val="right"/>
      </w:pPr>
      <w:r>
        <w:t xml:space="preserve">Великого Новгорода, </w:t>
      </w:r>
      <w:proofErr w:type="gramStart"/>
      <w:r>
        <w:t>реализующих</w:t>
      </w:r>
      <w:proofErr w:type="gramEnd"/>
    </w:p>
    <w:p w:rsidR="007F0F23" w:rsidRDefault="007F0F23">
      <w:pPr>
        <w:pStyle w:val="ConsPlusNormal"/>
        <w:jc w:val="right"/>
      </w:pPr>
      <w:r>
        <w:t>программу дошкольного образования</w:t>
      </w:r>
    </w:p>
    <w:p w:rsidR="007F0F23" w:rsidRDefault="007F0F23">
      <w:pPr>
        <w:pStyle w:val="ConsPlusNormal"/>
        <w:jc w:val="both"/>
      </w:pPr>
    </w:p>
    <w:p w:rsidR="007F0F23" w:rsidRDefault="007F0F23">
      <w:pPr>
        <w:pStyle w:val="ConsPlusTitle"/>
        <w:jc w:val="center"/>
      </w:pPr>
      <w:bookmarkStart w:id="3" w:name="P355"/>
      <w:bookmarkEnd w:id="3"/>
      <w:r>
        <w:lastRenderedPageBreak/>
        <w:t>ПРИМЕРНАЯ НОРМА</w:t>
      </w:r>
    </w:p>
    <w:p w:rsidR="007F0F23" w:rsidRDefault="007F0F23">
      <w:pPr>
        <w:pStyle w:val="ConsPlusTitle"/>
        <w:jc w:val="center"/>
      </w:pPr>
      <w:r>
        <w:t>РАСХОДА МАТЕРИАЛОВ НА ХОЗЯЙСТВЕННО-БЫТОВОЕ ОБСЛУЖИВАНИЕ</w:t>
      </w:r>
    </w:p>
    <w:p w:rsidR="007F0F23" w:rsidRDefault="007F0F23">
      <w:pPr>
        <w:pStyle w:val="ConsPlusTitle"/>
        <w:jc w:val="center"/>
      </w:pPr>
      <w:r>
        <w:t>НА ОДНОГО РЕБЕНКА В МЕСЯЦ</w:t>
      </w:r>
    </w:p>
    <w:p w:rsidR="007F0F23" w:rsidRDefault="007F0F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839"/>
        <w:gridCol w:w="1247"/>
        <w:gridCol w:w="1474"/>
      </w:tblGrid>
      <w:tr w:rsidR="007F0F23">
        <w:tc>
          <w:tcPr>
            <w:tcW w:w="510" w:type="dxa"/>
          </w:tcPr>
          <w:p w:rsidR="007F0F23" w:rsidRDefault="007F0F23">
            <w:pPr>
              <w:pStyle w:val="ConsPlusNormal"/>
              <w:jc w:val="center"/>
            </w:pPr>
            <w:r>
              <w:t xml:space="preserve">N </w:t>
            </w:r>
            <w:proofErr w:type="gramStart"/>
            <w:r>
              <w:t>п</w:t>
            </w:r>
            <w:proofErr w:type="gramEnd"/>
            <w:r>
              <w:t>/п</w:t>
            </w:r>
          </w:p>
        </w:tc>
        <w:tc>
          <w:tcPr>
            <w:tcW w:w="5839" w:type="dxa"/>
          </w:tcPr>
          <w:p w:rsidR="007F0F23" w:rsidRDefault="007F0F23">
            <w:pPr>
              <w:pStyle w:val="ConsPlusNormal"/>
              <w:jc w:val="center"/>
            </w:pPr>
            <w:r>
              <w:t>Наименование</w:t>
            </w:r>
          </w:p>
        </w:tc>
        <w:tc>
          <w:tcPr>
            <w:tcW w:w="1247" w:type="dxa"/>
          </w:tcPr>
          <w:p w:rsidR="007F0F23" w:rsidRDefault="007F0F23">
            <w:pPr>
              <w:pStyle w:val="ConsPlusNormal"/>
              <w:jc w:val="center"/>
            </w:pPr>
            <w:r>
              <w:t>Единица измерения</w:t>
            </w:r>
          </w:p>
        </w:tc>
        <w:tc>
          <w:tcPr>
            <w:tcW w:w="1474" w:type="dxa"/>
          </w:tcPr>
          <w:p w:rsidR="007F0F23" w:rsidRDefault="007F0F23">
            <w:pPr>
              <w:pStyle w:val="ConsPlusNormal"/>
              <w:jc w:val="center"/>
            </w:pPr>
            <w:r>
              <w:t>Количество</w:t>
            </w:r>
          </w:p>
        </w:tc>
      </w:tr>
      <w:tr w:rsidR="007F0F23">
        <w:tc>
          <w:tcPr>
            <w:tcW w:w="510" w:type="dxa"/>
          </w:tcPr>
          <w:p w:rsidR="007F0F23" w:rsidRDefault="007F0F23">
            <w:pPr>
              <w:pStyle w:val="ConsPlusNormal"/>
              <w:jc w:val="center"/>
            </w:pPr>
            <w:r>
              <w:t>1.</w:t>
            </w:r>
          </w:p>
        </w:tc>
        <w:tc>
          <w:tcPr>
            <w:tcW w:w="5839" w:type="dxa"/>
            <w:vAlign w:val="bottom"/>
          </w:tcPr>
          <w:p w:rsidR="007F0F23" w:rsidRDefault="007F0F23">
            <w:pPr>
              <w:pStyle w:val="ConsPlusNormal"/>
            </w:pPr>
            <w:r>
              <w:t>Санокс (1 шт. / 1 гр. / 1 мес.)</w:t>
            </w:r>
          </w:p>
        </w:tc>
        <w:tc>
          <w:tcPr>
            <w:tcW w:w="1247" w:type="dxa"/>
            <w:vAlign w:val="bottom"/>
          </w:tcPr>
          <w:p w:rsidR="007F0F23" w:rsidRDefault="007F0F23">
            <w:pPr>
              <w:pStyle w:val="ConsPlusNormal"/>
              <w:jc w:val="center"/>
            </w:pPr>
            <w:r>
              <w:t>шт.</w:t>
            </w:r>
          </w:p>
        </w:tc>
        <w:tc>
          <w:tcPr>
            <w:tcW w:w="1474" w:type="dxa"/>
            <w:vAlign w:val="bottom"/>
          </w:tcPr>
          <w:p w:rsidR="007F0F23" w:rsidRDefault="007F0F23">
            <w:pPr>
              <w:pStyle w:val="ConsPlusNormal"/>
              <w:jc w:val="center"/>
            </w:pPr>
            <w:r>
              <w:t>0,050</w:t>
            </w:r>
          </w:p>
        </w:tc>
      </w:tr>
      <w:tr w:rsidR="007F0F23">
        <w:tc>
          <w:tcPr>
            <w:tcW w:w="510" w:type="dxa"/>
          </w:tcPr>
          <w:p w:rsidR="007F0F23" w:rsidRDefault="007F0F23">
            <w:pPr>
              <w:pStyle w:val="ConsPlusNormal"/>
              <w:jc w:val="center"/>
            </w:pPr>
            <w:r>
              <w:t>2.</w:t>
            </w:r>
          </w:p>
        </w:tc>
        <w:tc>
          <w:tcPr>
            <w:tcW w:w="5839" w:type="dxa"/>
            <w:vAlign w:val="bottom"/>
          </w:tcPr>
          <w:p w:rsidR="007F0F23" w:rsidRDefault="007F0F23">
            <w:pPr>
              <w:pStyle w:val="ConsPlusNormal"/>
            </w:pPr>
            <w:r>
              <w:t>Белизна (1 шт. / 1 гр. / 1 мес.)</w:t>
            </w:r>
          </w:p>
        </w:tc>
        <w:tc>
          <w:tcPr>
            <w:tcW w:w="1247" w:type="dxa"/>
            <w:vAlign w:val="bottom"/>
          </w:tcPr>
          <w:p w:rsidR="007F0F23" w:rsidRDefault="007F0F23">
            <w:pPr>
              <w:pStyle w:val="ConsPlusNormal"/>
              <w:jc w:val="center"/>
            </w:pPr>
            <w:r>
              <w:t>шт.</w:t>
            </w:r>
          </w:p>
        </w:tc>
        <w:tc>
          <w:tcPr>
            <w:tcW w:w="1474" w:type="dxa"/>
            <w:vAlign w:val="bottom"/>
          </w:tcPr>
          <w:p w:rsidR="007F0F23" w:rsidRDefault="007F0F23">
            <w:pPr>
              <w:pStyle w:val="ConsPlusNormal"/>
              <w:jc w:val="center"/>
            </w:pPr>
            <w:r>
              <w:t>0,050</w:t>
            </w:r>
          </w:p>
        </w:tc>
      </w:tr>
      <w:tr w:rsidR="007F0F23">
        <w:tc>
          <w:tcPr>
            <w:tcW w:w="510" w:type="dxa"/>
          </w:tcPr>
          <w:p w:rsidR="007F0F23" w:rsidRDefault="007F0F23">
            <w:pPr>
              <w:pStyle w:val="ConsPlusNormal"/>
              <w:jc w:val="center"/>
            </w:pPr>
            <w:r>
              <w:t>3.</w:t>
            </w:r>
          </w:p>
        </w:tc>
        <w:tc>
          <w:tcPr>
            <w:tcW w:w="5839" w:type="dxa"/>
            <w:vAlign w:val="bottom"/>
          </w:tcPr>
          <w:p w:rsidR="007F0F23" w:rsidRDefault="007F0F23">
            <w:pPr>
              <w:pStyle w:val="ConsPlusNormal"/>
              <w:jc w:val="both"/>
            </w:pPr>
            <w:r>
              <w:t>Стиральный порошок, СМС (45 кг. / 1 гр. / 1 год)</w:t>
            </w:r>
          </w:p>
        </w:tc>
        <w:tc>
          <w:tcPr>
            <w:tcW w:w="1247" w:type="dxa"/>
            <w:vAlign w:val="bottom"/>
          </w:tcPr>
          <w:p w:rsidR="007F0F23" w:rsidRDefault="007F0F23">
            <w:pPr>
              <w:pStyle w:val="ConsPlusNormal"/>
              <w:jc w:val="center"/>
            </w:pPr>
            <w:r>
              <w:t>кг</w:t>
            </w:r>
          </w:p>
        </w:tc>
        <w:tc>
          <w:tcPr>
            <w:tcW w:w="1474" w:type="dxa"/>
            <w:vAlign w:val="bottom"/>
          </w:tcPr>
          <w:p w:rsidR="007F0F23" w:rsidRDefault="007F0F23">
            <w:pPr>
              <w:pStyle w:val="ConsPlusNormal"/>
              <w:jc w:val="center"/>
            </w:pPr>
            <w:r>
              <w:t>0,188</w:t>
            </w:r>
          </w:p>
        </w:tc>
      </w:tr>
      <w:tr w:rsidR="007F0F23">
        <w:tc>
          <w:tcPr>
            <w:tcW w:w="510" w:type="dxa"/>
          </w:tcPr>
          <w:p w:rsidR="007F0F23" w:rsidRDefault="007F0F23">
            <w:pPr>
              <w:pStyle w:val="ConsPlusNormal"/>
              <w:jc w:val="center"/>
            </w:pPr>
            <w:r>
              <w:t>4.</w:t>
            </w:r>
          </w:p>
        </w:tc>
        <w:tc>
          <w:tcPr>
            <w:tcW w:w="5839" w:type="dxa"/>
            <w:vAlign w:val="bottom"/>
          </w:tcPr>
          <w:p w:rsidR="007F0F23" w:rsidRDefault="007F0F23">
            <w:pPr>
              <w:pStyle w:val="ConsPlusNormal"/>
            </w:pPr>
            <w:r>
              <w:t>Хлорамин (5 пач. / 1 гр. / 1 год)</w:t>
            </w:r>
          </w:p>
        </w:tc>
        <w:tc>
          <w:tcPr>
            <w:tcW w:w="1247" w:type="dxa"/>
            <w:vAlign w:val="bottom"/>
          </w:tcPr>
          <w:p w:rsidR="007F0F23" w:rsidRDefault="007F0F23">
            <w:pPr>
              <w:pStyle w:val="ConsPlusNormal"/>
              <w:jc w:val="center"/>
            </w:pPr>
            <w:r>
              <w:t>шт.</w:t>
            </w:r>
          </w:p>
        </w:tc>
        <w:tc>
          <w:tcPr>
            <w:tcW w:w="1474" w:type="dxa"/>
            <w:vAlign w:val="bottom"/>
          </w:tcPr>
          <w:p w:rsidR="007F0F23" w:rsidRDefault="007F0F23">
            <w:pPr>
              <w:pStyle w:val="ConsPlusNormal"/>
              <w:jc w:val="center"/>
            </w:pPr>
            <w:r>
              <w:t>0,021</w:t>
            </w:r>
          </w:p>
        </w:tc>
      </w:tr>
      <w:tr w:rsidR="007F0F23">
        <w:tc>
          <w:tcPr>
            <w:tcW w:w="510" w:type="dxa"/>
          </w:tcPr>
          <w:p w:rsidR="007F0F23" w:rsidRDefault="007F0F23">
            <w:pPr>
              <w:pStyle w:val="ConsPlusNormal"/>
              <w:jc w:val="center"/>
            </w:pPr>
            <w:r>
              <w:t>5.</w:t>
            </w:r>
          </w:p>
        </w:tc>
        <w:tc>
          <w:tcPr>
            <w:tcW w:w="5839" w:type="dxa"/>
            <w:vAlign w:val="bottom"/>
          </w:tcPr>
          <w:p w:rsidR="007F0F23" w:rsidRDefault="007F0F23">
            <w:pPr>
              <w:pStyle w:val="ConsPlusNormal"/>
            </w:pPr>
            <w:r>
              <w:t>Швабра, веник (3 ед. / 1 гр. / 1 год)</w:t>
            </w:r>
          </w:p>
        </w:tc>
        <w:tc>
          <w:tcPr>
            <w:tcW w:w="1247" w:type="dxa"/>
            <w:vAlign w:val="bottom"/>
          </w:tcPr>
          <w:p w:rsidR="007F0F23" w:rsidRDefault="007F0F23">
            <w:pPr>
              <w:pStyle w:val="ConsPlusNormal"/>
              <w:jc w:val="center"/>
            </w:pPr>
            <w:r>
              <w:t>шт.</w:t>
            </w:r>
          </w:p>
        </w:tc>
        <w:tc>
          <w:tcPr>
            <w:tcW w:w="1474" w:type="dxa"/>
            <w:vAlign w:val="bottom"/>
          </w:tcPr>
          <w:p w:rsidR="007F0F23" w:rsidRDefault="007F0F23">
            <w:pPr>
              <w:pStyle w:val="ConsPlusNormal"/>
              <w:jc w:val="center"/>
            </w:pPr>
            <w:r>
              <w:t>0,013</w:t>
            </w:r>
          </w:p>
        </w:tc>
      </w:tr>
      <w:tr w:rsidR="007F0F23">
        <w:tc>
          <w:tcPr>
            <w:tcW w:w="510" w:type="dxa"/>
          </w:tcPr>
          <w:p w:rsidR="007F0F23" w:rsidRDefault="007F0F23">
            <w:pPr>
              <w:pStyle w:val="ConsPlusNormal"/>
              <w:jc w:val="center"/>
            </w:pPr>
            <w:r>
              <w:t>6.</w:t>
            </w:r>
          </w:p>
        </w:tc>
        <w:tc>
          <w:tcPr>
            <w:tcW w:w="5839" w:type="dxa"/>
            <w:vAlign w:val="bottom"/>
          </w:tcPr>
          <w:p w:rsidR="007F0F23" w:rsidRDefault="007F0F23">
            <w:pPr>
              <w:pStyle w:val="ConsPlusNormal"/>
            </w:pPr>
            <w:r>
              <w:t>Сода (5 кг / 1 гр. / 1 год)</w:t>
            </w:r>
          </w:p>
        </w:tc>
        <w:tc>
          <w:tcPr>
            <w:tcW w:w="1247" w:type="dxa"/>
            <w:vAlign w:val="bottom"/>
          </w:tcPr>
          <w:p w:rsidR="007F0F23" w:rsidRDefault="007F0F23">
            <w:pPr>
              <w:pStyle w:val="ConsPlusNormal"/>
              <w:jc w:val="center"/>
            </w:pPr>
            <w:r>
              <w:t>кг</w:t>
            </w:r>
          </w:p>
        </w:tc>
        <w:tc>
          <w:tcPr>
            <w:tcW w:w="1474" w:type="dxa"/>
            <w:vAlign w:val="bottom"/>
          </w:tcPr>
          <w:p w:rsidR="007F0F23" w:rsidRDefault="007F0F23">
            <w:pPr>
              <w:pStyle w:val="ConsPlusNormal"/>
              <w:jc w:val="center"/>
            </w:pPr>
            <w:r>
              <w:t>0,021</w:t>
            </w:r>
          </w:p>
        </w:tc>
      </w:tr>
      <w:tr w:rsidR="007F0F23">
        <w:tc>
          <w:tcPr>
            <w:tcW w:w="510" w:type="dxa"/>
          </w:tcPr>
          <w:p w:rsidR="007F0F23" w:rsidRDefault="007F0F23">
            <w:pPr>
              <w:pStyle w:val="ConsPlusNormal"/>
              <w:jc w:val="center"/>
            </w:pPr>
            <w:r>
              <w:t>7.</w:t>
            </w:r>
          </w:p>
        </w:tc>
        <w:tc>
          <w:tcPr>
            <w:tcW w:w="5839" w:type="dxa"/>
            <w:vAlign w:val="bottom"/>
          </w:tcPr>
          <w:p w:rsidR="007F0F23" w:rsidRDefault="007F0F23">
            <w:pPr>
              <w:pStyle w:val="ConsPlusNormal"/>
            </w:pPr>
            <w:r>
              <w:t>Мыло хозяйственное (15 шт. / 1 гр. / 1 год)</w:t>
            </w:r>
          </w:p>
        </w:tc>
        <w:tc>
          <w:tcPr>
            <w:tcW w:w="1247" w:type="dxa"/>
            <w:vAlign w:val="bottom"/>
          </w:tcPr>
          <w:p w:rsidR="007F0F23" w:rsidRDefault="007F0F23">
            <w:pPr>
              <w:pStyle w:val="ConsPlusNormal"/>
              <w:jc w:val="center"/>
            </w:pPr>
            <w:r>
              <w:t>шт.</w:t>
            </w:r>
          </w:p>
        </w:tc>
        <w:tc>
          <w:tcPr>
            <w:tcW w:w="1474" w:type="dxa"/>
            <w:vAlign w:val="bottom"/>
          </w:tcPr>
          <w:p w:rsidR="007F0F23" w:rsidRDefault="007F0F23">
            <w:pPr>
              <w:pStyle w:val="ConsPlusNormal"/>
              <w:jc w:val="center"/>
            </w:pPr>
            <w:r>
              <w:t>0,063</w:t>
            </w:r>
          </w:p>
        </w:tc>
      </w:tr>
      <w:tr w:rsidR="007F0F23">
        <w:tc>
          <w:tcPr>
            <w:tcW w:w="510" w:type="dxa"/>
          </w:tcPr>
          <w:p w:rsidR="007F0F23" w:rsidRDefault="007F0F23">
            <w:pPr>
              <w:pStyle w:val="ConsPlusNormal"/>
              <w:jc w:val="center"/>
            </w:pPr>
            <w:r>
              <w:t>8.</w:t>
            </w:r>
          </w:p>
        </w:tc>
        <w:tc>
          <w:tcPr>
            <w:tcW w:w="5839" w:type="dxa"/>
            <w:vAlign w:val="bottom"/>
          </w:tcPr>
          <w:p w:rsidR="007F0F23" w:rsidRDefault="007F0F23">
            <w:pPr>
              <w:pStyle w:val="ConsPlusNormal"/>
            </w:pPr>
            <w:r>
              <w:t>Пемолюкс (1 шт. / 1 гр. / 1 мес.)</w:t>
            </w:r>
          </w:p>
        </w:tc>
        <w:tc>
          <w:tcPr>
            <w:tcW w:w="1247" w:type="dxa"/>
            <w:vAlign w:val="bottom"/>
          </w:tcPr>
          <w:p w:rsidR="007F0F23" w:rsidRDefault="007F0F23">
            <w:pPr>
              <w:pStyle w:val="ConsPlusNormal"/>
              <w:jc w:val="center"/>
            </w:pPr>
            <w:r>
              <w:t>шт.</w:t>
            </w:r>
          </w:p>
        </w:tc>
        <w:tc>
          <w:tcPr>
            <w:tcW w:w="1474" w:type="dxa"/>
            <w:vAlign w:val="bottom"/>
          </w:tcPr>
          <w:p w:rsidR="007F0F23" w:rsidRDefault="007F0F23">
            <w:pPr>
              <w:pStyle w:val="ConsPlusNormal"/>
              <w:jc w:val="center"/>
            </w:pPr>
            <w:r>
              <w:t>0,038</w:t>
            </w:r>
          </w:p>
        </w:tc>
      </w:tr>
      <w:tr w:rsidR="007F0F23">
        <w:tc>
          <w:tcPr>
            <w:tcW w:w="510" w:type="dxa"/>
          </w:tcPr>
          <w:p w:rsidR="007F0F23" w:rsidRDefault="007F0F23">
            <w:pPr>
              <w:pStyle w:val="ConsPlusNormal"/>
              <w:jc w:val="center"/>
            </w:pPr>
            <w:r>
              <w:t>9.</w:t>
            </w:r>
          </w:p>
        </w:tc>
        <w:tc>
          <w:tcPr>
            <w:tcW w:w="5839" w:type="dxa"/>
            <w:vAlign w:val="bottom"/>
          </w:tcPr>
          <w:p w:rsidR="007F0F23" w:rsidRDefault="007F0F23">
            <w:pPr>
              <w:pStyle w:val="ConsPlusNormal"/>
            </w:pPr>
            <w:r>
              <w:t>Ткань для пола (30 м / 1 гр. / 1 год)</w:t>
            </w:r>
          </w:p>
        </w:tc>
        <w:tc>
          <w:tcPr>
            <w:tcW w:w="1247" w:type="dxa"/>
            <w:vAlign w:val="bottom"/>
          </w:tcPr>
          <w:p w:rsidR="007F0F23" w:rsidRDefault="007F0F23">
            <w:pPr>
              <w:pStyle w:val="ConsPlusNormal"/>
              <w:jc w:val="center"/>
            </w:pPr>
            <w:r>
              <w:t>м</w:t>
            </w:r>
          </w:p>
        </w:tc>
        <w:tc>
          <w:tcPr>
            <w:tcW w:w="1474" w:type="dxa"/>
            <w:vAlign w:val="bottom"/>
          </w:tcPr>
          <w:p w:rsidR="007F0F23" w:rsidRDefault="007F0F23">
            <w:pPr>
              <w:pStyle w:val="ConsPlusNormal"/>
              <w:jc w:val="center"/>
            </w:pPr>
            <w:r>
              <w:t>0,126</w:t>
            </w:r>
          </w:p>
        </w:tc>
      </w:tr>
      <w:tr w:rsidR="007F0F23">
        <w:tc>
          <w:tcPr>
            <w:tcW w:w="510" w:type="dxa"/>
          </w:tcPr>
          <w:p w:rsidR="007F0F23" w:rsidRDefault="007F0F23">
            <w:pPr>
              <w:pStyle w:val="ConsPlusNormal"/>
              <w:jc w:val="center"/>
            </w:pPr>
            <w:r>
              <w:t>10.</w:t>
            </w:r>
          </w:p>
        </w:tc>
        <w:tc>
          <w:tcPr>
            <w:tcW w:w="5839" w:type="dxa"/>
            <w:vAlign w:val="bottom"/>
          </w:tcPr>
          <w:p w:rsidR="007F0F23" w:rsidRDefault="007F0F23">
            <w:pPr>
              <w:pStyle w:val="ConsPlusNormal"/>
            </w:pPr>
            <w:r>
              <w:t>Ведро пластмассовое (4 шт. / 1 гр. / 1 год)</w:t>
            </w:r>
          </w:p>
        </w:tc>
        <w:tc>
          <w:tcPr>
            <w:tcW w:w="1247" w:type="dxa"/>
            <w:vAlign w:val="bottom"/>
          </w:tcPr>
          <w:p w:rsidR="007F0F23" w:rsidRDefault="007F0F23">
            <w:pPr>
              <w:pStyle w:val="ConsPlusNormal"/>
              <w:jc w:val="center"/>
            </w:pPr>
            <w:r>
              <w:t>шт.</w:t>
            </w:r>
          </w:p>
        </w:tc>
        <w:tc>
          <w:tcPr>
            <w:tcW w:w="1474" w:type="dxa"/>
            <w:vAlign w:val="bottom"/>
          </w:tcPr>
          <w:p w:rsidR="007F0F23" w:rsidRDefault="007F0F23">
            <w:pPr>
              <w:pStyle w:val="ConsPlusNormal"/>
              <w:jc w:val="center"/>
            </w:pPr>
            <w:r>
              <w:t>0,017</w:t>
            </w:r>
          </w:p>
        </w:tc>
      </w:tr>
      <w:tr w:rsidR="007F0F23">
        <w:tc>
          <w:tcPr>
            <w:tcW w:w="510" w:type="dxa"/>
          </w:tcPr>
          <w:p w:rsidR="007F0F23" w:rsidRDefault="007F0F23">
            <w:pPr>
              <w:pStyle w:val="ConsPlusNormal"/>
              <w:jc w:val="center"/>
            </w:pPr>
            <w:r>
              <w:t>11.</w:t>
            </w:r>
          </w:p>
        </w:tc>
        <w:tc>
          <w:tcPr>
            <w:tcW w:w="5839" w:type="dxa"/>
            <w:vAlign w:val="bottom"/>
          </w:tcPr>
          <w:p w:rsidR="007F0F23" w:rsidRDefault="007F0F23">
            <w:pPr>
              <w:pStyle w:val="ConsPlusNormal"/>
            </w:pPr>
            <w:r>
              <w:t>Таз эмалированный (3 шт. / 1 гр. / 3 года)</w:t>
            </w:r>
          </w:p>
        </w:tc>
        <w:tc>
          <w:tcPr>
            <w:tcW w:w="1247" w:type="dxa"/>
            <w:vAlign w:val="bottom"/>
          </w:tcPr>
          <w:p w:rsidR="007F0F23" w:rsidRDefault="007F0F23">
            <w:pPr>
              <w:pStyle w:val="ConsPlusNormal"/>
              <w:jc w:val="center"/>
            </w:pPr>
            <w:r>
              <w:t>шт.</w:t>
            </w:r>
          </w:p>
        </w:tc>
        <w:tc>
          <w:tcPr>
            <w:tcW w:w="1474" w:type="dxa"/>
            <w:vAlign w:val="bottom"/>
          </w:tcPr>
          <w:p w:rsidR="007F0F23" w:rsidRDefault="007F0F23">
            <w:pPr>
              <w:pStyle w:val="ConsPlusNormal"/>
              <w:jc w:val="center"/>
            </w:pPr>
            <w:r>
              <w:t>0,025</w:t>
            </w:r>
          </w:p>
        </w:tc>
      </w:tr>
      <w:tr w:rsidR="007F0F23">
        <w:tc>
          <w:tcPr>
            <w:tcW w:w="510" w:type="dxa"/>
          </w:tcPr>
          <w:p w:rsidR="007F0F23" w:rsidRDefault="007F0F23">
            <w:pPr>
              <w:pStyle w:val="ConsPlusNormal"/>
              <w:jc w:val="center"/>
            </w:pPr>
            <w:r>
              <w:t>12.</w:t>
            </w:r>
          </w:p>
        </w:tc>
        <w:tc>
          <w:tcPr>
            <w:tcW w:w="5839" w:type="dxa"/>
            <w:vAlign w:val="bottom"/>
          </w:tcPr>
          <w:p w:rsidR="007F0F23" w:rsidRDefault="007F0F23">
            <w:pPr>
              <w:pStyle w:val="ConsPlusNormal"/>
            </w:pPr>
            <w:r>
              <w:t>Кастрюля (4 шт. / 1 гр. / 3 года)</w:t>
            </w:r>
          </w:p>
        </w:tc>
        <w:tc>
          <w:tcPr>
            <w:tcW w:w="1247" w:type="dxa"/>
            <w:vAlign w:val="bottom"/>
          </w:tcPr>
          <w:p w:rsidR="007F0F23" w:rsidRDefault="007F0F23">
            <w:pPr>
              <w:pStyle w:val="ConsPlusNormal"/>
              <w:jc w:val="center"/>
            </w:pPr>
            <w:r>
              <w:t>шт.</w:t>
            </w:r>
          </w:p>
        </w:tc>
        <w:tc>
          <w:tcPr>
            <w:tcW w:w="1474" w:type="dxa"/>
            <w:vAlign w:val="bottom"/>
          </w:tcPr>
          <w:p w:rsidR="007F0F23" w:rsidRDefault="007F0F23">
            <w:pPr>
              <w:pStyle w:val="ConsPlusNormal"/>
              <w:jc w:val="center"/>
            </w:pPr>
            <w:r>
              <w:t>0,017</w:t>
            </w:r>
          </w:p>
        </w:tc>
      </w:tr>
      <w:tr w:rsidR="007F0F23">
        <w:tc>
          <w:tcPr>
            <w:tcW w:w="510" w:type="dxa"/>
          </w:tcPr>
          <w:p w:rsidR="007F0F23" w:rsidRDefault="007F0F23">
            <w:pPr>
              <w:pStyle w:val="ConsPlusNormal"/>
              <w:jc w:val="center"/>
            </w:pPr>
            <w:r>
              <w:t>13.</w:t>
            </w:r>
          </w:p>
        </w:tc>
        <w:tc>
          <w:tcPr>
            <w:tcW w:w="5839" w:type="dxa"/>
            <w:vAlign w:val="bottom"/>
          </w:tcPr>
          <w:p w:rsidR="007F0F23" w:rsidRDefault="007F0F23">
            <w:pPr>
              <w:pStyle w:val="ConsPlusNormal"/>
            </w:pPr>
            <w:r>
              <w:t>Чайник (1 шт. / 1 гр. / 2 года)</w:t>
            </w:r>
          </w:p>
        </w:tc>
        <w:tc>
          <w:tcPr>
            <w:tcW w:w="1247" w:type="dxa"/>
            <w:vAlign w:val="bottom"/>
          </w:tcPr>
          <w:p w:rsidR="007F0F23" w:rsidRDefault="007F0F23">
            <w:pPr>
              <w:pStyle w:val="ConsPlusNormal"/>
              <w:jc w:val="center"/>
            </w:pPr>
            <w:r>
              <w:t>шт.</w:t>
            </w:r>
          </w:p>
        </w:tc>
        <w:tc>
          <w:tcPr>
            <w:tcW w:w="1474" w:type="dxa"/>
            <w:vAlign w:val="bottom"/>
          </w:tcPr>
          <w:p w:rsidR="007F0F23" w:rsidRDefault="007F0F23">
            <w:pPr>
              <w:pStyle w:val="ConsPlusNormal"/>
              <w:jc w:val="center"/>
            </w:pPr>
            <w:r>
              <w:t>0,004</w:t>
            </w:r>
          </w:p>
        </w:tc>
      </w:tr>
      <w:tr w:rsidR="007F0F23">
        <w:tc>
          <w:tcPr>
            <w:tcW w:w="510" w:type="dxa"/>
          </w:tcPr>
          <w:p w:rsidR="007F0F23" w:rsidRDefault="007F0F23">
            <w:pPr>
              <w:pStyle w:val="ConsPlusNormal"/>
              <w:jc w:val="center"/>
            </w:pPr>
            <w:r>
              <w:t>14.</w:t>
            </w:r>
          </w:p>
        </w:tc>
        <w:tc>
          <w:tcPr>
            <w:tcW w:w="5839" w:type="dxa"/>
            <w:vAlign w:val="bottom"/>
          </w:tcPr>
          <w:p w:rsidR="007F0F23" w:rsidRDefault="007F0F23">
            <w:pPr>
              <w:pStyle w:val="ConsPlusNormal"/>
            </w:pPr>
            <w:r>
              <w:t>Перчатки резиновые (4 шт. / 1 гр. / 1 мес.)</w:t>
            </w:r>
          </w:p>
        </w:tc>
        <w:tc>
          <w:tcPr>
            <w:tcW w:w="1247" w:type="dxa"/>
            <w:vAlign w:val="bottom"/>
          </w:tcPr>
          <w:p w:rsidR="007F0F23" w:rsidRDefault="007F0F23">
            <w:pPr>
              <w:pStyle w:val="ConsPlusNormal"/>
              <w:jc w:val="center"/>
            </w:pPr>
            <w:r>
              <w:t>шт.</w:t>
            </w:r>
          </w:p>
        </w:tc>
        <w:tc>
          <w:tcPr>
            <w:tcW w:w="1474" w:type="dxa"/>
            <w:vAlign w:val="bottom"/>
          </w:tcPr>
          <w:p w:rsidR="007F0F23" w:rsidRDefault="007F0F23">
            <w:pPr>
              <w:pStyle w:val="ConsPlusNormal"/>
              <w:jc w:val="center"/>
            </w:pPr>
            <w:r>
              <w:t>0,113</w:t>
            </w:r>
          </w:p>
        </w:tc>
      </w:tr>
    </w:tbl>
    <w:p w:rsidR="007F0F23" w:rsidRDefault="007F0F23">
      <w:pPr>
        <w:pStyle w:val="ConsPlusNormal"/>
        <w:jc w:val="both"/>
      </w:pPr>
    </w:p>
    <w:p w:rsidR="007F0F23" w:rsidRDefault="007F0F23">
      <w:pPr>
        <w:pStyle w:val="ConsPlusNormal"/>
        <w:jc w:val="both"/>
      </w:pPr>
    </w:p>
    <w:p w:rsidR="007F0F23" w:rsidRDefault="007F0F23">
      <w:pPr>
        <w:pStyle w:val="ConsPlusNormal"/>
        <w:jc w:val="both"/>
      </w:pPr>
    </w:p>
    <w:p w:rsidR="007F0F23" w:rsidRDefault="007F0F23">
      <w:pPr>
        <w:pStyle w:val="ConsPlusNormal"/>
        <w:jc w:val="both"/>
      </w:pPr>
    </w:p>
    <w:p w:rsidR="007F0F23" w:rsidRDefault="007F0F23">
      <w:pPr>
        <w:pStyle w:val="ConsPlusNormal"/>
        <w:jc w:val="both"/>
      </w:pPr>
    </w:p>
    <w:p w:rsidR="007F0F23" w:rsidRDefault="007F0F23">
      <w:pPr>
        <w:pStyle w:val="ConsPlusNormal"/>
        <w:jc w:val="right"/>
        <w:outlineLvl w:val="1"/>
      </w:pPr>
      <w:r>
        <w:t>Приложение N 3</w:t>
      </w:r>
    </w:p>
    <w:p w:rsidR="007F0F23" w:rsidRDefault="007F0F23">
      <w:pPr>
        <w:pStyle w:val="ConsPlusNormal"/>
        <w:jc w:val="right"/>
      </w:pPr>
      <w:r>
        <w:t>к Порядку</w:t>
      </w:r>
    </w:p>
    <w:p w:rsidR="007F0F23" w:rsidRDefault="007F0F23">
      <w:pPr>
        <w:pStyle w:val="ConsPlusNormal"/>
        <w:jc w:val="right"/>
      </w:pPr>
      <w:r>
        <w:t>расчета и установления размера платы,</w:t>
      </w:r>
    </w:p>
    <w:p w:rsidR="007F0F23" w:rsidRDefault="007F0F23">
      <w:pPr>
        <w:pStyle w:val="ConsPlusNormal"/>
        <w:jc w:val="right"/>
      </w:pPr>
      <w:proofErr w:type="gramStart"/>
      <w:r>
        <w:t>взимаемой с родителей (законных</w:t>
      </w:r>
      <w:proofErr w:type="gramEnd"/>
    </w:p>
    <w:p w:rsidR="007F0F23" w:rsidRDefault="007F0F23">
      <w:pPr>
        <w:pStyle w:val="ConsPlusNormal"/>
        <w:jc w:val="right"/>
      </w:pPr>
      <w:r>
        <w:t>представителей) за присмотр</w:t>
      </w:r>
    </w:p>
    <w:p w:rsidR="007F0F23" w:rsidRDefault="007F0F23">
      <w:pPr>
        <w:pStyle w:val="ConsPlusNormal"/>
        <w:jc w:val="right"/>
      </w:pPr>
      <w:r>
        <w:t xml:space="preserve">и уход за детьми в </w:t>
      </w:r>
      <w:proofErr w:type="gramStart"/>
      <w:r>
        <w:t>муниципальных</w:t>
      </w:r>
      <w:proofErr w:type="gramEnd"/>
    </w:p>
    <w:p w:rsidR="007F0F23" w:rsidRDefault="007F0F23">
      <w:pPr>
        <w:pStyle w:val="ConsPlusNormal"/>
        <w:jc w:val="right"/>
      </w:pPr>
      <w:r>
        <w:t xml:space="preserve">образовательных </w:t>
      </w:r>
      <w:proofErr w:type="gramStart"/>
      <w:r>
        <w:t>организациях</w:t>
      </w:r>
      <w:proofErr w:type="gramEnd"/>
    </w:p>
    <w:p w:rsidR="007F0F23" w:rsidRDefault="007F0F23">
      <w:pPr>
        <w:pStyle w:val="ConsPlusNormal"/>
        <w:jc w:val="right"/>
      </w:pPr>
      <w:r>
        <w:t xml:space="preserve">Великого Новгорода, </w:t>
      </w:r>
      <w:proofErr w:type="gramStart"/>
      <w:r>
        <w:t>реализующих</w:t>
      </w:r>
      <w:proofErr w:type="gramEnd"/>
    </w:p>
    <w:p w:rsidR="007F0F23" w:rsidRDefault="007F0F23">
      <w:pPr>
        <w:pStyle w:val="ConsPlusNormal"/>
        <w:jc w:val="right"/>
      </w:pPr>
      <w:r>
        <w:t>программу дошкольного образования</w:t>
      </w:r>
    </w:p>
    <w:p w:rsidR="007F0F23" w:rsidRDefault="007F0F23">
      <w:pPr>
        <w:pStyle w:val="ConsPlusNormal"/>
        <w:jc w:val="both"/>
      </w:pPr>
    </w:p>
    <w:p w:rsidR="007F0F23" w:rsidRDefault="007F0F23">
      <w:pPr>
        <w:pStyle w:val="ConsPlusTitle"/>
        <w:jc w:val="center"/>
      </w:pPr>
      <w:bookmarkStart w:id="4" w:name="P434"/>
      <w:bookmarkEnd w:id="4"/>
      <w:r>
        <w:t>ПРИМЕРНАЯ МЕСЯЧНАЯ НОРМА</w:t>
      </w:r>
    </w:p>
    <w:p w:rsidR="007F0F23" w:rsidRDefault="007F0F23">
      <w:pPr>
        <w:pStyle w:val="ConsPlusTitle"/>
        <w:jc w:val="center"/>
      </w:pPr>
      <w:r>
        <w:t>РАСХОДА МАТЕРИАЛЬНЫХ ЗАПАСОВ НА СОБЛЮДЕНИЕ РЕБЕНКОМ</w:t>
      </w:r>
    </w:p>
    <w:p w:rsidR="007F0F23" w:rsidRDefault="007F0F23">
      <w:pPr>
        <w:pStyle w:val="ConsPlusTitle"/>
        <w:jc w:val="center"/>
      </w:pPr>
      <w:r>
        <w:t>ЛИЧНОЙ ГИГИЕНЫ</w:t>
      </w:r>
    </w:p>
    <w:p w:rsidR="007F0F23" w:rsidRDefault="007F0F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839"/>
        <w:gridCol w:w="1247"/>
        <w:gridCol w:w="1474"/>
      </w:tblGrid>
      <w:tr w:rsidR="007F0F23">
        <w:tc>
          <w:tcPr>
            <w:tcW w:w="510" w:type="dxa"/>
          </w:tcPr>
          <w:p w:rsidR="007F0F23" w:rsidRDefault="007F0F23">
            <w:pPr>
              <w:pStyle w:val="ConsPlusNormal"/>
              <w:jc w:val="center"/>
            </w:pPr>
            <w:r>
              <w:t xml:space="preserve">N </w:t>
            </w:r>
            <w:proofErr w:type="gramStart"/>
            <w:r>
              <w:t>п</w:t>
            </w:r>
            <w:proofErr w:type="gramEnd"/>
            <w:r>
              <w:t>/п</w:t>
            </w:r>
          </w:p>
        </w:tc>
        <w:tc>
          <w:tcPr>
            <w:tcW w:w="5839" w:type="dxa"/>
          </w:tcPr>
          <w:p w:rsidR="007F0F23" w:rsidRDefault="007F0F23">
            <w:pPr>
              <w:pStyle w:val="ConsPlusNormal"/>
              <w:jc w:val="center"/>
            </w:pPr>
            <w:r>
              <w:t>Наименование</w:t>
            </w:r>
          </w:p>
        </w:tc>
        <w:tc>
          <w:tcPr>
            <w:tcW w:w="1247" w:type="dxa"/>
          </w:tcPr>
          <w:p w:rsidR="007F0F23" w:rsidRDefault="007F0F23">
            <w:pPr>
              <w:pStyle w:val="ConsPlusNormal"/>
              <w:jc w:val="center"/>
            </w:pPr>
            <w:r>
              <w:t>Единица измерения</w:t>
            </w:r>
          </w:p>
        </w:tc>
        <w:tc>
          <w:tcPr>
            <w:tcW w:w="1474" w:type="dxa"/>
          </w:tcPr>
          <w:p w:rsidR="007F0F23" w:rsidRDefault="007F0F23">
            <w:pPr>
              <w:pStyle w:val="ConsPlusNormal"/>
              <w:jc w:val="center"/>
            </w:pPr>
            <w:r>
              <w:t>Количество</w:t>
            </w:r>
          </w:p>
        </w:tc>
      </w:tr>
      <w:tr w:rsidR="007F0F23">
        <w:tc>
          <w:tcPr>
            <w:tcW w:w="510" w:type="dxa"/>
          </w:tcPr>
          <w:p w:rsidR="007F0F23" w:rsidRDefault="007F0F23">
            <w:pPr>
              <w:pStyle w:val="ConsPlusNormal"/>
              <w:jc w:val="center"/>
            </w:pPr>
            <w:r>
              <w:lastRenderedPageBreak/>
              <w:t>1.</w:t>
            </w:r>
          </w:p>
        </w:tc>
        <w:tc>
          <w:tcPr>
            <w:tcW w:w="5839" w:type="dxa"/>
          </w:tcPr>
          <w:p w:rsidR="007F0F23" w:rsidRDefault="007F0F23">
            <w:pPr>
              <w:pStyle w:val="ConsPlusNormal"/>
            </w:pPr>
            <w:r>
              <w:t>Туалетная бумага</w:t>
            </w:r>
          </w:p>
        </w:tc>
        <w:tc>
          <w:tcPr>
            <w:tcW w:w="1247" w:type="dxa"/>
          </w:tcPr>
          <w:p w:rsidR="007F0F23" w:rsidRDefault="007F0F23">
            <w:pPr>
              <w:pStyle w:val="ConsPlusNormal"/>
              <w:jc w:val="center"/>
            </w:pPr>
            <w:r>
              <w:t>рулон</w:t>
            </w:r>
          </w:p>
        </w:tc>
        <w:tc>
          <w:tcPr>
            <w:tcW w:w="1474" w:type="dxa"/>
          </w:tcPr>
          <w:p w:rsidR="007F0F23" w:rsidRDefault="007F0F23">
            <w:pPr>
              <w:pStyle w:val="ConsPlusNormal"/>
              <w:jc w:val="center"/>
            </w:pPr>
            <w:r>
              <w:t>1</w:t>
            </w:r>
          </w:p>
        </w:tc>
      </w:tr>
      <w:tr w:rsidR="007F0F23">
        <w:tc>
          <w:tcPr>
            <w:tcW w:w="510" w:type="dxa"/>
          </w:tcPr>
          <w:p w:rsidR="007F0F23" w:rsidRDefault="007F0F23">
            <w:pPr>
              <w:pStyle w:val="ConsPlusNormal"/>
              <w:jc w:val="center"/>
            </w:pPr>
            <w:r>
              <w:t>2.</w:t>
            </w:r>
          </w:p>
        </w:tc>
        <w:tc>
          <w:tcPr>
            <w:tcW w:w="5839" w:type="dxa"/>
          </w:tcPr>
          <w:p w:rsidR="007F0F23" w:rsidRDefault="007F0F23">
            <w:pPr>
              <w:pStyle w:val="ConsPlusNormal"/>
            </w:pPr>
            <w:r>
              <w:t>Туалетное мыло</w:t>
            </w:r>
          </w:p>
        </w:tc>
        <w:tc>
          <w:tcPr>
            <w:tcW w:w="1247" w:type="dxa"/>
          </w:tcPr>
          <w:p w:rsidR="007F0F23" w:rsidRDefault="007F0F23">
            <w:pPr>
              <w:pStyle w:val="ConsPlusNormal"/>
              <w:jc w:val="center"/>
            </w:pPr>
            <w:r>
              <w:t>кусок</w:t>
            </w:r>
          </w:p>
        </w:tc>
        <w:tc>
          <w:tcPr>
            <w:tcW w:w="1474" w:type="dxa"/>
          </w:tcPr>
          <w:p w:rsidR="007F0F23" w:rsidRDefault="007F0F23">
            <w:pPr>
              <w:pStyle w:val="ConsPlusNormal"/>
              <w:jc w:val="center"/>
            </w:pPr>
            <w:r>
              <w:t>0,25</w:t>
            </w:r>
          </w:p>
        </w:tc>
      </w:tr>
      <w:tr w:rsidR="007F0F23">
        <w:tc>
          <w:tcPr>
            <w:tcW w:w="510" w:type="dxa"/>
          </w:tcPr>
          <w:p w:rsidR="007F0F23" w:rsidRDefault="007F0F23">
            <w:pPr>
              <w:pStyle w:val="ConsPlusNormal"/>
              <w:jc w:val="center"/>
            </w:pPr>
            <w:r>
              <w:t>3.</w:t>
            </w:r>
          </w:p>
        </w:tc>
        <w:tc>
          <w:tcPr>
            <w:tcW w:w="5839" w:type="dxa"/>
          </w:tcPr>
          <w:p w:rsidR="007F0F23" w:rsidRDefault="007F0F23">
            <w:pPr>
              <w:pStyle w:val="ConsPlusNormal"/>
            </w:pPr>
            <w:r>
              <w:t>Салфетки</w:t>
            </w:r>
          </w:p>
        </w:tc>
        <w:tc>
          <w:tcPr>
            <w:tcW w:w="1247" w:type="dxa"/>
          </w:tcPr>
          <w:p w:rsidR="007F0F23" w:rsidRDefault="007F0F23">
            <w:pPr>
              <w:pStyle w:val="ConsPlusNormal"/>
              <w:jc w:val="center"/>
            </w:pPr>
            <w:r>
              <w:t>пачка</w:t>
            </w:r>
          </w:p>
        </w:tc>
        <w:tc>
          <w:tcPr>
            <w:tcW w:w="1474" w:type="dxa"/>
          </w:tcPr>
          <w:p w:rsidR="007F0F23" w:rsidRDefault="007F0F23">
            <w:pPr>
              <w:pStyle w:val="ConsPlusNormal"/>
              <w:jc w:val="center"/>
            </w:pPr>
            <w:r>
              <w:t>0,08</w:t>
            </w:r>
          </w:p>
        </w:tc>
      </w:tr>
    </w:tbl>
    <w:p w:rsidR="007F0F23" w:rsidRDefault="007F0F23">
      <w:pPr>
        <w:pStyle w:val="ConsPlusNormal"/>
        <w:jc w:val="both"/>
      </w:pPr>
    </w:p>
    <w:p w:rsidR="007F0F23" w:rsidRDefault="007F0F23">
      <w:pPr>
        <w:pStyle w:val="ConsPlusNormal"/>
        <w:jc w:val="both"/>
      </w:pPr>
    </w:p>
    <w:p w:rsidR="007F0F23" w:rsidRDefault="007F0F23">
      <w:pPr>
        <w:pStyle w:val="ConsPlusNormal"/>
        <w:jc w:val="both"/>
      </w:pPr>
    </w:p>
    <w:p w:rsidR="007F0F23" w:rsidRDefault="007F0F23">
      <w:pPr>
        <w:pStyle w:val="ConsPlusNormal"/>
        <w:jc w:val="both"/>
      </w:pPr>
    </w:p>
    <w:p w:rsidR="007F0F23" w:rsidRDefault="007F0F23">
      <w:pPr>
        <w:pStyle w:val="ConsPlusNormal"/>
        <w:jc w:val="both"/>
      </w:pPr>
    </w:p>
    <w:p w:rsidR="007F0F23" w:rsidRDefault="007F0F23">
      <w:pPr>
        <w:pStyle w:val="ConsPlusNormal"/>
        <w:jc w:val="right"/>
        <w:outlineLvl w:val="1"/>
      </w:pPr>
      <w:r>
        <w:t>Приложение N 4</w:t>
      </w:r>
    </w:p>
    <w:p w:rsidR="007F0F23" w:rsidRDefault="007F0F23">
      <w:pPr>
        <w:pStyle w:val="ConsPlusNormal"/>
        <w:jc w:val="right"/>
      </w:pPr>
      <w:r>
        <w:t>к Порядку</w:t>
      </w:r>
    </w:p>
    <w:p w:rsidR="007F0F23" w:rsidRDefault="007F0F23">
      <w:pPr>
        <w:pStyle w:val="ConsPlusNormal"/>
        <w:jc w:val="right"/>
      </w:pPr>
      <w:r>
        <w:t>расчета и установления размера платы,</w:t>
      </w:r>
    </w:p>
    <w:p w:rsidR="007F0F23" w:rsidRDefault="007F0F23">
      <w:pPr>
        <w:pStyle w:val="ConsPlusNormal"/>
        <w:jc w:val="right"/>
      </w:pPr>
      <w:proofErr w:type="gramStart"/>
      <w:r>
        <w:t>взимаемой с родителей (законных</w:t>
      </w:r>
      <w:proofErr w:type="gramEnd"/>
    </w:p>
    <w:p w:rsidR="007F0F23" w:rsidRDefault="007F0F23">
      <w:pPr>
        <w:pStyle w:val="ConsPlusNormal"/>
        <w:jc w:val="right"/>
      </w:pPr>
      <w:r>
        <w:t>представителей) за присмотр</w:t>
      </w:r>
    </w:p>
    <w:p w:rsidR="007F0F23" w:rsidRDefault="007F0F23">
      <w:pPr>
        <w:pStyle w:val="ConsPlusNormal"/>
        <w:jc w:val="right"/>
      </w:pPr>
      <w:r>
        <w:t xml:space="preserve">и уход за детьми в </w:t>
      </w:r>
      <w:proofErr w:type="gramStart"/>
      <w:r>
        <w:t>муниципальных</w:t>
      </w:r>
      <w:proofErr w:type="gramEnd"/>
    </w:p>
    <w:p w:rsidR="007F0F23" w:rsidRDefault="007F0F23">
      <w:pPr>
        <w:pStyle w:val="ConsPlusNormal"/>
        <w:jc w:val="right"/>
      </w:pPr>
      <w:r>
        <w:t xml:space="preserve">образовательных </w:t>
      </w:r>
      <w:proofErr w:type="gramStart"/>
      <w:r>
        <w:t>организациях</w:t>
      </w:r>
      <w:proofErr w:type="gramEnd"/>
    </w:p>
    <w:p w:rsidR="007F0F23" w:rsidRDefault="007F0F23">
      <w:pPr>
        <w:pStyle w:val="ConsPlusNormal"/>
        <w:jc w:val="right"/>
      </w:pPr>
      <w:r>
        <w:t xml:space="preserve">Великого Новгорода, </w:t>
      </w:r>
      <w:proofErr w:type="gramStart"/>
      <w:r>
        <w:t>реализующих</w:t>
      </w:r>
      <w:proofErr w:type="gramEnd"/>
    </w:p>
    <w:p w:rsidR="007F0F23" w:rsidRDefault="007F0F23">
      <w:pPr>
        <w:pStyle w:val="ConsPlusNormal"/>
        <w:jc w:val="right"/>
      </w:pPr>
      <w:r>
        <w:t>программу дошкольного образования</w:t>
      </w:r>
    </w:p>
    <w:p w:rsidR="007F0F23" w:rsidRDefault="007F0F23">
      <w:pPr>
        <w:pStyle w:val="ConsPlusNormal"/>
        <w:jc w:val="both"/>
      </w:pPr>
    </w:p>
    <w:p w:rsidR="007F0F23" w:rsidRDefault="007F0F23">
      <w:pPr>
        <w:pStyle w:val="ConsPlusTitle"/>
        <w:jc w:val="center"/>
      </w:pPr>
      <w:bookmarkStart w:id="5" w:name="P469"/>
      <w:bookmarkEnd w:id="5"/>
      <w:r>
        <w:t>ПРИМЕРНАЯ НОРМА</w:t>
      </w:r>
    </w:p>
    <w:p w:rsidR="007F0F23" w:rsidRDefault="007F0F23">
      <w:pPr>
        <w:pStyle w:val="ConsPlusTitle"/>
        <w:jc w:val="center"/>
      </w:pPr>
      <w:r>
        <w:t>РАСХОДА МАТЕРИАЛЬНЫХ ЗАПАСОВ И ОСНОВНЫХ СРЕДСТВ</w:t>
      </w:r>
    </w:p>
    <w:p w:rsidR="007F0F23" w:rsidRDefault="007F0F23">
      <w:pPr>
        <w:pStyle w:val="ConsPlusTitle"/>
        <w:jc w:val="center"/>
      </w:pPr>
      <w:r>
        <w:t>НА ОБЕСПЕЧЕНИЕ СОБЛЮДЕНИЯ РЕБЕНКОМ РЕЖИМА ДНЯ С УЧЕТОМ</w:t>
      </w:r>
    </w:p>
    <w:p w:rsidR="007F0F23" w:rsidRDefault="007F0F23">
      <w:pPr>
        <w:pStyle w:val="ConsPlusTitle"/>
        <w:jc w:val="center"/>
      </w:pPr>
      <w:r>
        <w:t>СРЕДНЕГО СРОКА ИСПОЛЬЗОВАНИЯ УКАЗАННЫХ ЗАПАСОВ И СРЕДСТВ</w:t>
      </w:r>
    </w:p>
    <w:p w:rsidR="007F0F23" w:rsidRDefault="007F0F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025"/>
        <w:gridCol w:w="1247"/>
        <w:gridCol w:w="1417"/>
        <w:gridCol w:w="1701"/>
      </w:tblGrid>
      <w:tr w:rsidR="007F0F23">
        <w:tc>
          <w:tcPr>
            <w:tcW w:w="680" w:type="dxa"/>
          </w:tcPr>
          <w:p w:rsidR="007F0F23" w:rsidRDefault="007F0F23">
            <w:pPr>
              <w:pStyle w:val="ConsPlusNormal"/>
              <w:jc w:val="center"/>
            </w:pPr>
            <w:r>
              <w:t xml:space="preserve">N </w:t>
            </w:r>
            <w:proofErr w:type="gramStart"/>
            <w:r>
              <w:t>п</w:t>
            </w:r>
            <w:proofErr w:type="gramEnd"/>
            <w:r>
              <w:t>/п</w:t>
            </w:r>
          </w:p>
        </w:tc>
        <w:tc>
          <w:tcPr>
            <w:tcW w:w="4025" w:type="dxa"/>
          </w:tcPr>
          <w:p w:rsidR="007F0F23" w:rsidRDefault="007F0F23">
            <w:pPr>
              <w:pStyle w:val="ConsPlusNormal"/>
              <w:jc w:val="center"/>
            </w:pPr>
            <w:r>
              <w:t>Наименование</w:t>
            </w:r>
          </w:p>
        </w:tc>
        <w:tc>
          <w:tcPr>
            <w:tcW w:w="1247" w:type="dxa"/>
          </w:tcPr>
          <w:p w:rsidR="007F0F23" w:rsidRDefault="007F0F23">
            <w:pPr>
              <w:pStyle w:val="ConsPlusNormal"/>
              <w:jc w:val="center"/>
            </w:pPr>
            <w:r>
              <w:t>Единица измерения</w:t>
            </w:r>
          </w:p>
        </w:tc>
        <w:tc>
          <w:tcPr>
            <w:tcW w:w="1417" w:type="dxa"/>
          </w:tcPr>
          <w:p w:rsidR="007F0F23" w:rsidRDefault="007F0F23">
            <w:pPr>
              <w:pStyle w:val="ConsPlusNormal"/>
              <w:jc w:val="center"/>
            </w:pPr>
            <w:r>
              <w:t>Количество</w:t>
            </w:r>
          </w:p>
        </w:tc>
        <w:tc>
          <w:tcPr>
            <w:tcW w:w="1701" w:type="dxa"/>
          </w:tcPr>
          <w:p w:rsidR="007F0F23" w:rsidRDefault="007F0F23">
            <w:pPr>
              <w:pStyle w:val="ConsPlusNormal"/>
              <w:jc w:val="center"/>
            </w:pPr>
            <w:r>
              <w:t>Срок использования (месяц)</w:t>
            </w:r>
          </w:p>
        </w:tc>
      </w:tr>
      <w:tr w:rsidR="007F0F23">
        <w:tc>
          <w:tcPr>
            <w:tcW w:w="680" w:type="dxa"/>
          </w:tcPr>
          <w:p w:rsidR="007F0F23" w:rsidRDefault="007F0F23">
            <w:pPr>
              <w:pStyle w:val="ConsPlusNormal"/>
              <w:jc w:val="center"/>
            </w:pPr>
            <w:r>
              <w:t>1</w:t>
            </w:r>
          </w:p>
        </w:tc>
        <w:tc>
          <w:tcPr>
            <w:tcW w:w="4025" w:type="dxa"/>
          </w:tcPr>
          <w:p w:rsidR="007F0F23" w:rsidRDefault="007F0F23">
            <w:pPr>
              <w:pStyle w:val="ConsPlusNormal"/>
              <w:jc w:val="center"/>
            </w:pPr>
            <w:r>
              <w:t>2</w:t>
            </w:r>
          </w:p>
        </w:tc>
        <w:tc>
          <w:tcPr>
            <w:tcW w:w="1247" w:type="dxa"/>
          </w:tcPr>
          <w:p w:rsidR="007F0F23" w:rsidRDefault="007F0F23">
            <w:pPr>
              <w:pStyle w:val="ConsPlusNormal"/>
              <w:jc w:val="center"/>
            </w:pPr>
            <w:r>
              <w:t>3</w:t>
            </w:r>
          </w:p>
        </w:tc>
        <w:tc>
          <w:tcPr>
            <w:tcW w:w="1417" w:type="dxa"/>
          </w:tcPr>
          <w:p w:rsidR="007F0F23" w:rsidRDefault="007F0F23">
            <w:pPr>
              <w:pStyle w:val="ConsPlusNormal"/>
              <w:jc w:val="center"/>
            </w:pPr>
            <w:r>
              <w:t>4</w:t>
            </w:r>
          </w:p>
        </w:tc>
        <w:tc>
          <w:tcPr>
            <w:tcW w:w="1701" w:type="dxa"/>
          </w:tcPr>
          <w:p w:rsidR="007F0F23" w:rsidRDefault="007F0F23">
            <w:pPr>
              <w:pStyle w:val="ConsPlusNormal"/>
              <w:jc w:val="center"/>
            </w:pPr>
            <w:r>
              <w:t>5</w:t>
            </w:r>
          </w:p>
        </w:tc>
      </w:tr>
      <w:tr w:rsidR="007F0F23">
        <w:tc>
          <w:tcPr>
            <w:tcW w:w="680" w:type="dxa"/>
          </w:tcPr>
          <w:p w:rsidR="007F0F23" w:rsidRDefault="007F0F23">
            <w:pPr>
              <w:pStyle w:val="ConsPlusNormal"/>
              <w:jc w:val="center"/>
            </w:pPr>
            <w:r>
              <w:t>1.</w:t>
            </w:r>
          </w:p>
        </w:tc>
        <w:tc>
          <w:tcPr>
            <w:tcW w:w="4025" w:type="dxa"/>
          </w:tcPr>
          <w:p w:rsidR="007F0F23" w:rsidRDefault="007F0F23">
            <w:pPr>
              <w:pStyle w:val="ConsPlusNormal"/>
              <w:jc w:val="both"/>
            </w:pPr>
            <w:r>
              <w:t>Постельные принадлежности:</w:t>
            </w:r>
          </w:p>
        </w:tc>
        <w:tc>
          <w:tcPr>
            <w:tcW w:w="1247" w:type="dxa"/>
          </w:tcPr>
          <w:p w:rsidR="007F0F23" w:rsidRDefault="007F0F23">
            <w:pPr>
              <w:pStyle w:val="ConsPlusNormal"/>
            </w:pPr>
          </w:p>
        </w:tc>
        <w:tc>
          <w:tcPr>
            <w:tcW w:w="1417" w:type="dxa"/>
          </w:tcPr>
          <w:p w:rsidR="007F0F23" w:rsidRDefault="007F0F23">
            <w:pPr>
              <w:pStyle w:val="ConsPlusNormal"/>
            </w:pPr>
          </w:p>
        </w:tc>
        <w:tc>
          <w:tcPr>
            <w:tcW w:w="1701" w:type="dxa"/>
          </w:tcPr>
          <w:p w:rsidR="007F0F23" w:rsidRDefault="007F0F23">
            <w:pPr>
              <w:pStyle w:val="ConsPlusNormal"/>
            </w:pPr>
          </w:p>
        </w:tc>
      </w:tr>
      <w:tr w:rsidR="007F0F23">
        <w:tc>
          <w:tcPr>
            <w:tcW w:w="680" w:type="dxa"/>
          </w:tcPr>
          <w:p w:rsidR="007F0F23" w:rsidRDefault="007F0F23">
            <w:pPr>
              <w:pStyle w:val="ConsPlusNormal"/>
              <w:jc w:val="center"/>
            </w:pPr>
            <w:r>
              <w:t>1.1.</w:t>
            </w:r>
          </w:p>
        </w:tc>
        <w:tc>
          <w:tcPr>
            <w:tcW w:w="4025" w:type="dxa"/>
          </w:tcPr>
          <w:p w:rsidR="007F0F23" w:rsidRDefault="007F0F23">
            <w:pPr>
              <w:pStyle w:val="ConsPlusNormal"/>
              <w:jc w:val="both"/>
            </w:pPr>
            <w:r>
              <w:t>Полотенце детское</w:t>
            </w:r>
          </w:p>
        </w:tc>
        <w:tc>
          <w:tcPr>
            <w:tcW w:w="1247" w:type="dxa"/>
          </w:tcPr>
          <w:p w:rsidR="007F0F23" w:rsidRDefault="007F0F23">
            <w:pPr>
              <w:pStyle w:val="ConsPlusNormal"/>
              <w:jc w:val="center"/>
            </w:pPr>
            <w:r>
              <w:t>шт.</w:t>
            </w:r>
          </w:p>
        </w:tc>
        <w:tc>
          <w:tcPr>
            <w:tcW w:w="1417" w:type="dxa"/>
          </w:tcPr>
          <w:p w:rsidR="007F0F23" w:rsidRDefault="007F0F23">
            <w:pPr>
              <w:pStyle w:val="ConsPlusNormal"/>
              <w:jc w:val="center"/>
            </w:pPr>
            <w:r>
              <w:t>2</w:t>
            </w:r>
          </w:p>
        </w:tc>
        <w:tc>
          <w:tcPr>
            <w:tcW w:w="1701" w:type="dxa"/>
          </w:tcPr>
          <w:p w:rsidR="007F0F23" w:rsidRDefault="007F0F23">
            <w:pPr>
              <w:pStyle w:val="ConsPlusNormal"/>
              <w:jc w:val="center"/>
            </w:pPr>
            <w:r>
              <w:t>12</w:t>
            </w:r>
          </w:p>
        </w:tc>
      </w:tr>
      <w:tr w:rsidR="007F0F23">
        <w:tc>
          <w:tcPr>
            <w:tcW w:w="680" w:type="dxa"/>
          </w:tcPr>
          <w:p w:rsidR="007F0F23" w:rsidRDefault="007F0F23">
            <w:pPr>
              <w:pStyle w:val="ConsPlusNormal"/>
              <w:jc w:val="center"/>
            </w:pPr>
            <w:r>
              <w:t>1.2.</w:t>
            </w:r>
          </w:p>
        </w:tc>
        <w:tc>
          <w:tcPr>
            <w:tcW w:w="4025" w:type="dxa"/>
          </w:tcPr>
          <w:p w:rsidR="007F0F23" w:rsidRDefault="007F0F23">
            <w:pPr>
              <w:pStyle w:val="ConsPlusNormal"/>
              <w:jc w:val="both"/>
            </w:pPr>
            <w:r>
              <w:t>Простыня</w:t>
            </w:r>
          </w:p>
        </w:tc>
        <w:tc>
          <w:tcPr>
            <w:tcW w:w="1247" w:type="dxa"/>
          </w:tcPr>
          <w:p w:rsidR="007F0F23" w:rsidRDefault="007F0F23">
            <w:pPr>
              <w:pStyle w:val="ConsPlusNormal"/>
              <w:jc w:val="center"/>
            </w:pPr>
            <w:r>
              <w:t>-"-</w:t>
            </w:r>
          </w:p>
        </w:tc>
        <w:tc>
          <w:tcPr>
            <w:tcW w:w="1417" w:type="dxa"/>
          </w:tcPr>
          <w:p w:rsidR="007F0F23" w:rsidRDefault="007F0F23">
            <w:pPr>
              <w:pStyle w:val="ConsPlusNormal"/>
              <w:jc w:val="center"/>
            </w:pPr>
            <w:r>
              <w:t>2</w:t>
            </w:r>
          </w:p>
        </w:tc>
        <w:tc>
          <w:tcPr>
            <w:tcW w:w="1701" w:type="dxa"/>
          </w:tcPr>
          <w:p w:rsidR="007F0F23" w:rsidRDefault="007F0F23">
            <w:pPr>
              <w:pStyle w:val="ConsPlusNormal"/>
              <w:jc w:val="center"/>
            </w:pPr>
            <w:r>
              <w:t>36</w:t>
            </w:r>
          </w:p>
        </w:tc>
      </w:tr>
      <w:tr w:rsidR="007F0F23">
        <w:tc>
          <w:tcPr>
            <w:tcW w:w="680" w:type="dxa"/>
          </w:tcPr>
          <w:p w:rsidR="007F0F23" w:rsidRDefault="007F0F23">
            <w:pPr>
              <w:pStyle w:val="ConsPlusNormal"/>
              <w:jc w:val="center"/>
            </w:pPr>
            <w:r>
              <w:t>1.3.</w:t>
            </w:r>
          </w:p>
        </w:tc>
        <w:tc>
          <w:tcPr>
            <w:tcW w:w="4025" w:type="dxa"/>
          </w:tcPr>
          <w:p w:rsidR="007F0F23" w:rsidRDefault="007F0F23">
            <w:pPr>
              <w:pStyle w:val="ConsPlusNormal"/>
              <w:jc w:val="both"/>
            </w:pPr>
            <w:r>
              <w:t>Пододеяльник</w:t>
            </w:r>
          </w:p>
        </w:tc>
        <w:tc>
          <w:tcPr>
            <w:tcW w:w="1247" w:type="dxa"/>
          </w:tcPr>
          <w:p w:rsidR="007F0F23" w:rsidRDefault="007F0F23">
            <w:pPr>
              <w:pStyle w:val="ConsPlusNormal"/>
              <w:jc w:val="center"/>
            </w:pPr>
            <w:r>
              <w:t>-"-</w:t>
            </w:r>
          </w:p>
        </w:tc>
        <w:tc>
          <w:tcPr>
            <w:tcW w:w="1417" w:type="dxa"/>
          </w:tcPr>
          <w:p w:rsidR="007F0F23" w:rsidRDefault="007F0F23">
            <w:pPr>
              <w:pStyle w:val="ConsPlusNormal"/>
              <w:jc w:val="center"/>
            </w:pPr>
            <w:r>
              <w:t>2</w:t>
            </w:r>
          </w:p>
        </w:tc>
        <w:tc>
          <w:tcPr>
            <w:tcW w:w="1701" w:type="dxa"/>
          </w:tcPr>
          <w:p w:rsidR="007F0F23" w:rsidRDefault="007F0F23">
            <w:pPr>
              <w:pStyle w:val="ConsPlusNormal"/>
              <w:jc w:val="center"/>
            </w:pPr>
            <w:r>
              <w:t>36</w:t>
            </w:r>
          </w:p>
        </w:tc>
      </w:tr>
      <w:tr w:rsidR="007F0F23">
        <w:tc>
          <w:tcPr>
            <w:tcW w:w="680" w:type="dxa"/>
          </w:tcPr>
          <w:p w:rsidR="007F0F23" w:rsidRDefault="007F0F23">
            <w:pPr>
              <w:pStyle w:val="ConsPlusNormal"/>
              <w:jc w:val="center"/>
            </w:pPr>
            <w:r>
              <w:t>1.4.</w:t>
            </w:r>
          </w:p>
        </w:tc>
        <w:tc>
          <w:tcPr>
            <w:tcW w:w="4025" w:type="dxa"/>
          </w:tcPr>
          <w:p w:rsidR="007F0F23" w:rsidRDefault="007F0F23">
            <w:pPr>
              <w:pStyle w:val="ConsPlusNormal"/>
              <w:jc w:val="both"/>
            </w:pPr>
            <w:r>
              <w:t>Наволочка верхняя</w:t>
            </w:r>
          </w:p>
        </w:tc>
        <w:tc>
          <w:tcPr>
            <w:tcW w:w="1247" w:type="dxa"/>
          </w:tcPr>
          <w:p w:rsidR="007F0F23" w:rsidRDefault="007F0F23">
            <w:pPr>
              <w:pStyle w:val="ConsPlusNormal"/>
              <w:jc w:val="center"/>
            </w:pPr>
            <w:r>
              <w:t>-"-</w:t>
            </w:r>
          </w:p>
        </w:tc>
        <w:tc>
          <w:tcPr>
            <w:tcW w:w="1417" w:type="dxa"/>
          </w:tcPr>
          <w:p w:rsidR="007F0F23" w:rsidRDefault="007F0F23">
            <w:pPr>
              <w:pStyle w:val="ConsPlusNormal"/>
              <w:jc w:val="center"/>
            </w:pPr>
            <w:r>
              <w:t>2</w:t>
            </w:r>
          </w:p>
        </w:tc>
        <w:tc>
          <w:tcPr>
            <w:tcW w:w="1701" w:type="dxa"/>
          </w:tcPr>
          <w:p w:rsidR="007F0F23" w:rsidRDefault="007F0F23">
            <w:pPr>
              <w:pStyle w:val="ConsPlusNormal"/>
              <w:jc w:val="center"/>
            </w:pPr>
            <w:r>
              <w:t>24</w:t>
            </w:r>
          </w:p>
        </w:tc>
      </w:tr>
      <w:tr w:rsidR="007F0F23">
        <w:tc>
          <w:tcPr>
            <w:tcW w:w="680" w:type="dxa"/>
          </w:tcPr>
          <w:p w:rsidR="007F0F23" w:rsidRDefault="007F0F23">
            <w:pPr>
              <w:pStyle w:val="ConsPlusNormal"/>
              <w:jc w:val="center"/>
            </w:pPr>
            <w:r>
              <w:t>1.5.</w:t>
            </w:r>
          </w:p>
        </w:tc>
        <w:tc>
          <w:tcPr>
            <w:tcW w:w="4025" w:type="dxa"/>
          </w:tcPr>
          <w:p w:rsidR="007F0F23" w:rsidRDefault="007F0F23">
            <w:pPr>
              <w:pStyle w:val="ConsPlusNormal"/>
              <w:jc w:val="both"/>
            </w:pPr>
            <w:r>
              <w:t>Подушка</w:t>
            </w:r>
          </w:p>
        </w:tc>
        <w:tc>
          <w:tcPr>
            <w:tcW w:w="1247" w:type="dxa"/>
          </w:tcPr>
          <w:p w:rsidR="007F0F23" w:rsidRDefault="007F0F23">
            <w:pPr>
              <w:pStyle w:val="ConsPlusNormal"/>
              <w:jc w:val="center"/>
            </w:pPr>
            <w:r>
              <w:t>-"-</w:t>
            </w:r>
          </w:p>
        </w:tc>
        <w:tc>
          <w:tcPr>
            <w:tcW w:w="1417" w:type="dxa"/>
          </w:tcPr>
          <w:p w:rsidR="007F0F23" w:rsidRDefault="007F0F23">
            <w:pPr>
              <w:pStyle w:val="ConsPlusNormal"/>
              <w:jc w:val="center"/>
            </w:pPr>
            <w:r>
              <w:t>1</w:t>
            </w:r>
          </w:p>
        </w:tc>
        <w:tc>
          <w:tcPr>
            <w:tcW w:w="1701" w:type="dxa"/>
          </w:tcPr>
          <w:p w:rsidR="007F0F23" w:rsidRDefault="007F0F23">
            <w:pPr>
              <w:pStyle w:val="ConsPlusNormal"/>
              <w:jc w:val="center"/>
            </w:pPr>
            <w:r>
              <w:t>120</w:t>
            </w:r>
          </w:p>
        </w:tc>
      </w:tr>
      <w:tr w:rsidR="007F0F23">
        <w:tc>
          <w:tcPr>
            <w:tcW w:w="680" w:type="dxa"/>
          </w:tcPr>
          <w:p w:rsidR="007F0F23" w:rsidRDefault="007F0F23">
            <w:pPr>
              <w:pStyle w:val="ConsPlusNormal"/>
              <w:jc w:val="center"/>
            </w:pPr>
            <w:r>
              <w:t>1.6.</w:t>
            </w:r>
          </w:p>
        </w:tc>
        <w:tc>
          <w:tcPr>
            <w:tcW w:w="4025" w:type="dxa"/>
          </w:tcPr>
          <w:p w:rsidR="007F0F23" w:rsidRDefault="007F0F23">
            <w:pPr>
              <w:pStyle w:val="ConsPlusNormal"/>
              <w:jc w:val="both"/>
            </w:pPr>
            <w:r>
              <w:t>Матрац</w:t>
            </w:r>
          </w:p>
        </w:tc>
        <w:tc>
          <w:tcPr>
            <w:tcW w:w="1247" w:type="dxa"/>
          </w:tcPr>
          <w:p w:rsidR="007F0F23" w:rsidRDefault="007F0F23">
            <w:pPr>
              <w:pStyle w:val="ConsPlusNormal"/>
              <w:jc w:val="center"/>
            </w:pPr>
            <w:r>
              <w:t>-"-</w:t>
            </w:r>
          </w:p>
        </w:tc>
        <w:tc>
          <w:tcPr>
            <w:tcW w:w="1417" w:type="dxa"/>
          </w:tcPr>
          <w:p w:rsidR="007F0F23" w:rsidRDefault="007F0F23">
            <w:pPr>
              <w:pStyle w:val="ConsPlusNormal"/>
              <w:jc w:val="center"/>
            </w:pPr>
            <w:r>
              <w:t>1</w:t>
            </w:r>
          </w:p>
        </w:tc>
        <w:tc>
          <w:tcPr>
            <w:tcW w:w="1701" w:type="dxa"/>
          </w:tcPr>
          <w:p w:rsidR="007F0F23" w:rsidRDefault="007F0F23">
            <w:pPr>
              <w:pStyle w:val="ConsPlusNormal"/>
              <w:jc w:val="center"/>
            </w:pPr>
            <w:r>
              <w:t>60</w:t>
            </w:r>
          </w:p>
        </w:tc>
      </w:tr>
      <w:tr w:rsidR="007F0F23">
        <w:tc>
          <w:tcPr>
            <w:tcW w:w="680" w:type="dxa"/>
          </w:tcPr>
          <w:p w:rsidR="007F0F23" w:rsidRDefault="007F0F23">
            <w:pPr>
              <w:pStyle w:val="ConsPlusNormal"/>
              <w:jc w:val="center"/>
            </w:pPr>
            <w:r>
              <w:t>1.7.</w:t>
            </w:r>
          </w:p>
        </w:tc>
        <w:tc>
          <w:tcPr>
            <w:tcW w:w="4025" w:type="dxa"/>
          </w:tcPr>
          <w:p w:rsidR="007F0F23" w:rsidRDefault="007F0F23">
            <w:pPr>
              <w:pStyle w:val="ConsPlusNormal"/>
              <w:jc w:val="both"/>
            </w:pPr>
            <w:r>
              <w:t>Наматрасник</w:t>
            </w:r>
          </w:p>
        </w:tc>
        <w:tc>
          <w:tcPr>
            <w:tcW w:w="1247" w:type="dxa"/>
          </w:tcPr>
          <w:p w:rsidR="007F0F23" w:rsidRDefault="007F0F23">
            <w:pPr>
              <w:pStyle w:val="ConsPlusNormal"/>
              <w:jc w:val="center"/>
            </w:pPr>
            <w:r>
              <w:t>-"-</w:t>
            </w:r>
          </w:p>
        </w:tc>
        <w:tc>
          <w:tcPr>
            <w:tcW w:w="1417" w:type="dxa"/>
          </w:tcPr>
          <w:p w:rsidR="007F0F23" w:rsidRDefault="007F0F23">
            <w:pPr>
              <w:pStyle w:val="ConsPlusNormal"/>
              <w:jc w:val="center"/>
            </w:pPr>
            <w:r>
              <w:t>1</w:t>
            </w:r>
          </w:p>
        </w:tc>
        <w:tc>
          <w:tcPr>
            <w:tcW w:w="1701" w:type="dxa"/>
          </w:tcPr>
          <w:p w:rsidR="007F0F23" w:rsidRDefault="007F0F23">
            <w:pPr>
              <w:pStyle w:val="ConsPlusNormal"/>
              <w:jc w:val="center"/>
            </w:pPr>
            <w:r>
              <w:t>60</w:t>
            </w:r>
          </w:p>
        </w:tc>
      </w:tr>
      <w:tr w:rsidR="007F0F23">
        <w:tc>
          <w:tcPr>
            <w:tcW w:w="680" w:type="dxa"/>
          </w:tcPr>
          <w:p w:rsidR="007F0F23" w:rsidRDefault="007F0F23">
            <w:pPr>
              <w:pStyle w:val="ConsPlusNormal"/>
              <w:jc w:val="center"/>
            </w:pPr>
            <w:r>
              <w:t>1.8.</w:t>
            </w:r>
          </w:p>
        </w:tc>
        <w:tc>
          <w:tcPr>
            <w:tcW w:w="4025" w:type="dxa"/>
          </w:tcPr>
          <w:p w:rsidR="007F0F23" w:rsidRDefault="007F0F23">
            <w:pPr>
              <w:pStyle w:val="ConsPlusNormal"/>
              <w:jc w:val="both"/>
            </w:pPr>
            <w:r>
              <w:t>Одеяло теплое</w:t>
            </w:r>
          </w:p>
        </w:tc>
        <w:tc>
          <w:tcPr>
            <w:tcW w:w="1247" w:type="dxa"/>
          </w:tcPr>
          <w:p w:rsidR="007F0F23" w:rsidRDefault="007F0F23">
            <w:pPr>
              <w:pStyle w:val="ConsPlusNormal"/>
              <w:jc w:val="center"/>
            </w:pPr>
            <w:r>
              <w:t>-"-</w:t>
            </w:r>
          </w:p>
        </w:tc>
        <w:tc>
          <w:tcPr>
            <w:tcW w:w="1417" w:type="dxa"/>
          </w:tcPr>
          <w:p w:rsidR="007F0F23" w:rsidRDefault="007F0F23">
            <w:pPr>
              <w:pStyle w:val="ConsPlusNormal"/>
              <w:jc w:val="center"/>
            </w:pPr>
            <w:r>
              <w:t>1</w:t>
            </w:r>
          </w:p>
        </w:tc>
        <w:tc>
          <w:tcPr>
            <w:tcW w:w="1701" w:type="dxa"/>
          </w:tcPr>
          <w:p w:rsidR="007F0F23" w:rsidRDefault="007F0F23">
            <w:pPr>
              <w:pStyle w:val="ConsPlusNormal"/>
              <w:jc w:val="center"/>
            </w:pPr>
            <w:r>
              <w:t>60</w:t>
            </w:r>
          </w:p>
        </w:tc>
      </w:tr>
      <w:tr w:rsidR="007F0F23">
        <w:tc>
          <w:tcPr>
            <w:tcW w:w="680" w:type="dxa"/>
          </w:tcPr>
          <w:p w:rsidR="007F0F23" w:rsidRDefault="007F0F23">
            <w:pPr>
              <w:pStyle w:val="ConsPlusNormal"/>
              <w:jc w:val="center"/>
            </w:pPr>
            <w:r>
              <w:t>1.9.</w:t>
            </w:r>
          </w:p>
        </w:tc>
        <w:tc>
          <w:tcPr>
            <w:tcW w:w="4025" w:type="dxa"/>
          </w:tcPr>
          <w:p w:rsidR="007F0F23" w:rsidRDefault="007F0F23">
            <w:pPr>
              <w:pStyle w:val="ConsPlusNormal"/>
              <w:jc w:val="both"/>
            </w:pPr>
            <w:r>
              <w:t>Одеяло байковое</w:t>
            </w:r>
          </w:p>
        </w:tc>
        <w:tc>
          <w:tcPr>
            <w:tcW w:w="1247" w:type="dxa"/>
          </w:tcPr>
          <w:p w:rsidR="007F0F23" w:rsidRDefault="007F0F23">
            <w:pPr>
              <w:pStyle w:val="ConsPlusNormal"/>
              <w:jc w:val="center"/>
            </w:pPr>
            <w:r>
              <w:t>-"-</w:t>
            </w:r>
          </w:p>
        </w:tc>
        <w:tc>
          <w:tcPr>
            <w:tcW w:w="1417" w:type="dxa"/>
          </w:tcPr>
          <w:p w:rsidR="007F0F23" w:rsidRDefault="007F0F23">
            <w:pPr>
              <w:pStyle w:val="ConsPlusNormal"/>
              <w:jc w:val="center"/>
            </w:pPr>
            <w:r>
              <w:t>1</w:t>
            </w:r>
          </w:p>
        </w:tc>
        <w:tc>
          <w:tcPr>
            <w:tcW w:w="1701" w:type="dxa"/>
          </w:tcPr>
          <w:p w:rsidR="007F0F23" w:rsidRDefault="007F0F23">
            <w:pPr>
              <w:pStyle w:val="ConsPlusNormal"/>
              <w:jc w:val="center"/>
            </w:pPr>
            <w:r>
              <w:t>60</w:t>
            </w:r>
          </w:p>
        </w:tc>
      </w:tr>
      <w:tr w:rsidR="007F0F23">
        <w:tc>
          <w:tcPr>
            <w:tcW w:w="680" w:type="dxa"/>
          </w:tcPr>
          <w:p w:rsidR="007F0F23" w:rsidRDefault="007F0F23">
            <w:pPr>
              <w:pStyle w:val="ConsPlusNormal"/>
              <w:jc w:val="center"/>
            </w:pPr>
            <w:r>
              <w:t>1.10.</w:t>
            </w:r>
          </w:p>
        </w:tc>
        <w:tc>
          <w:tcPr>
            <w:tcW w:w="4025" w:type="dxa"/>
          </w:tcPr>
          <w:p w:rsidR="007F0F23" w:rsidRDefault="007F0F23">
            <w:pPr>
              <w:pStyle w:val="ConsPlusNormal"/>
              <w:jc w:val="both"/>
            </w:pPr>
            <w:r>
              <w:t>Покрывало</w:t>
            </w:r>
          </w:p>
        </w:tc>
        <w:tc>
          <w:tcPr>
            <w:tcW w:w="1247" w:type="dxa"/>
          </w:tcPr>
          <w:p w:rsidR="007F0F23" w:rsidRDefault="007F0F23">
            <w:pPr>
              <w:pStyle w:val="ConsPlusNormal"/>
              <w:jc w:val="center"/>
            </w:pPr>
            <w:r>
              <w:t>-"-</w:t>
            </w:r>
          </w:p>
        </w:tc>
        <w:tc>
          <w:tcPr>
            <w:tcW w:w="1417" w:type="dxa"/>
          </w:tcPr>
          <w:p w:rsidR="007F0F23" w:rsidRDefault="007F0F23">
            <w:pPr>
              <w:pStyle w:val="ConsPlusNormal"/>
              <w:jc w:val="center"/>
            </w:pPr>
            <w:r>
              <w:t>1</w:t>
            </w:r>
          </w:p>
        </w:tc>
        <w:tc>
          <w:tcPr>
            <w:tcW w:w="1701" w:type="dxa"/>
          </w:tcPr>
          <w:p w:rsidR="007F0F23" w:rsidRDefault="007F0F23">
            <w:pPr>
              <w:pStyle w:val="ConsPlusNormal"/>
              <w:jc w:val="center"/>
            </w:pPr>
            <w:r>
              <w:t>36</w:t>
            </w:r>
          </w:p>
        </w:tc>
      </w:tr>
      <w:tr w:rsidR="007F0F23">
        <w:tc>
          <w:tcPr>
            <w:tcW w:w="680" w:type="dxa"/>
          </w:tcPr>
          <w:p w:rsidR="007F0F23" w:rsidRDefault="007F0F23">
            <w:pPr>
              <w:pStyle w:val="ConsPlusNormal"/>
              <w:jc w:val="center"/>
            </w:pPr>
            <w:r>
              <w:t>1.11.</w:t>
            </w:r>
          </w:p>
        </w:tc>
        <w:tc>
          <w:tcPr>
            <w:tcW w:w="4025" w:type="dxa"/>
          </w:tcPr>
          <w:p w:rsidR="007F0F23" w:rsidRDefault="007F0F23">
            <w:pPr>
              <w:pStyle w:val="ConsPlusNormal"/>
              <w:jc w:val="both"/>
            </w:pPr>
            <w:r>
              <w:t>Клеенка подкладная</w:t>
            </w:r>
          </w:p>
        </w:tc>
        <w:tc>
          <w:tcPr>
            <w:tcW w:w="1247" w:type="dxa"/>
          </w:tcPr>
          <w:p w:rsidR="007F0F23" w:rsidRDefault="007F0F23">
            <w:pPr>
              <w:pStyle w:val="ConsPlusNormal"/>
              <w:jc w:val="center"/>
            </w:pPr>
            <w:r>
              <w:t>м</w:t>
            </w:r>
          </w:p>
        </w:tc>
        <w:tc>
          <w:tcPr>
            <w:tcW w:w="1417" w:type="dxa"/>
          </w:tcPr>
          <w:p w:rsidR="007F0F23" w:rsidRDefault="007F0F23">
            <w:pPr>
              <w:pStyle w:val="ConsPlusNormal"/>
              <w:jc w:val="center"/>
            </w:pPr>
            <w:r>
              <w:t>1</w:t>
            </w:r>
          </w:p>
        </w:tc>
        <w:tc>
          <w:tcPr>
            <w:tcW w:w="1701" w:type="dxa"/>
          </w:tcPr>
          <w:p w:rsidR="007F0F23" w:rsidRDefault="007F0F23">
            <w:pPr>
              <w:pStyle w:val="ConsPlusNormal"/>
              <w:jc w:val="center"/>
            </w:pPr>
            <w:r>
              <w:t>60</w:t>
            </w:r>
          </w:p>
        </w:tc>
      </w:tr>
      <w:tr w:rsidR="007F0F23">
        <w:tc>
          <w:tcPr>
            <w:tcW w:w="680" w:type="dxa"/>
          </w:tcPr>
          <w:p w:rsidR="007F0F23" w:rsidRDefault="007F0F23">
            <w:pPr>
              <w:pStyle w:val="ConsPlusNormal"/>
              <w:jc w:val="center"/>
            </w:pPr>
            <w:r>
              <w:lastRenderedPageBreak/>
              <w:t>1.12.</w:t>
            </w:r>
          </w:p>
        </w:tc>
        <w:tc>
          <w:tcPr>
            <w:tcW w:w="4025" w:type="dxa"/>
          </w:tcPr>
          <w:p w:rsidR="007F0F23" w:rsidRDefault="007F0F23">
            <w:pPr>
              <w:pStyle w:val="ConsPlusNormal"/>
              <w:jc w:val="both"/>
            </w:pPr>
            <w:r>
              <w:t>полотенце посудное</w:t>
            </w:r>
          </w:p>
        </w:tc>
        <w:tc>
          <w:tcPr>
            <w:tcW w:w="1247" w:type="dxa"/>
          </w:tcPr>
          <w:p w:rsidR="007F0F23" w:rsidRDefault="007F0F23">
            <w:pPr>
              <w:pStyle w:val="ConsPlusNormal"/>
              <w:jc w:val="center"/>
            </w:pPr>
            <w:r>
              <w:t>шт.</w:t>
            </w:r>
          </w:p>
        </w:tc>
        <w:tc>
          <w:tcPr>
            <w:tcW w:w="1417" w:type="dxa"/>
          </w:tcPr>
          <w:p w:rsidR="007F0F23" w:rsidRDefault="007F0F23">
            <w:pPr>
              <w:pStyle w:val="ConsPlusNormal"/>
              <w:jc w:val="center"/>
            </w:pPr>
            <w:r>
              <w:t>0,025</w:t>
            </w:r>
          </w:p>
        </w:tc>
        <w:tc>
          <w:tcPr>
            <w:tcW w:w="1701" w:type="dxa"/>
          </w:tcPr>
          <w:p w:rsidR="007F0F23" w:rsidRDefault="007F0F23">
            <w:pPr>
              <w:pStyle w:val="ConsPlusNormal"/>
              <w:jc w:val="center"/>
            </w:pPr>
            <w:r>
              <w:t>12</w:t>
            </w:r>
          </w:p>
        </w:tc>
      </w:tr>
      <w:tr w:rsidR="007F0F23">
        <w:tc>
          <w:tcPr>
            <w:tcW w:w="680" w:type="dxa"/>
          </w:tcPr>
          <w:p w:rsidR="007F0F23" w:rsidRDefault="007F0F23">
            <w:pPr>
              <w:pStyle w:val="ConsPlusNormal"/>
              <w:jc w:val="center"/>
            </w:pPr>
            <w:r>
              <w:t>2.</w:t>
            </w:r>
          </w:p>
        </w:tc>
        <w:tc>
          <w:tcPr>
            <w:tcW w:w="4025" w:type="dxa"/>
          </w:tcPr>
          <w:p w:rsidR="007F0F23" w:rsidRDefault="007F0F23">
            <w:pPr>
              <w:pStyle w:val="ConsPlusNormal"/>
              <w:jc w:val="both"/>
            </w:pPr>
            <w:r>
              <w:t>Групповой инвентарь:</w:t>
            </w:r>
          </w:p>
        </w:tc>
        <w:tc>
          <w:tcPr>
            <w:tcW w:w="1247" w:type="dxa"/>
          </w:tcPr>
          <w:p w:rsidR="007F0F23" w:rsidRDefault="007F0F23">
            <w:pPr>
              <w:pStyle w:val="ConsPlusNormal"/>
            </w:pPr>
          </w:p>
        </w:tc>
        <w:tc>
          <w:tcPr>
            <w:tcW w:w="1417" w:type="dxa"/>
          </w:tcPr>
          <w:p w:rsidR="007F0F23" w:rsidRDefault="007F0F23">
            <w:pPr>
              <w:pStyle w:val="ConsPlusNormal"/>
            </w:pPr>
          </w:p>
        </w:tc>
        <w:tc>
          <w:tcPr>
            <w:tcW w:w="1701" w:type="dxa"/>
          </w:tcPr>
          <w:p w:rsidR="007F0F23" w:rsidRDefault="007F0F23">
            <w:pPr>
              <w:pStyle w:val="ConsPlusNormal"/>
            </w:pPr>
          </w:p>
        </w:tc>
      </w:tr>
      <w:tr w:rsidR="007F0F23">
        <w:tc>
          <w:tcPr>
            <w:tcW w:w="680" w:type="dxa"/>
          </w:tcPr>
          <w:p w:rsidR="007F0F23" w:rsidRDefault="007F0F23">
            <w:pPr>
              <w:pStyle w:val="ConsPlusNormal"/>
              <w:jc w:val="center"/>
            </w:pPr>
            <w:r>
              <w:t>2.1.</w:t>
            </w:r>
          </w:p>
        </w:tc>
        <w:tc>
          <w:tcPr>
            <w:tcW w:w="4025" w:type="dxa"/>
          </w:tcPr>
          <w:p w:rsidR="007F0F23" w:rsidRDefault="007F0F23">
            <w:pPr>
              <w:pStyle w:val="ConsPlusNormal"/>
              <w:jc w:val="both"/>
            </w:pPr>
            <w:r>
              <w:t>Вилка детская</w:t>
            </w:r>
          </w:p>
        </w:tc>
        <w:tc>
          <w:tcPr>
            <w:tcW w:w="1247" w:type="dxa"/>
          </w:tcPr>
          <w:p w:rsidR="007F0F23" w:rsidRDefault="007F0F23">
            <w:pPr>
              <w:pStyle w:val="ConsPlusNormal"/>
              <w:jc w:val="center"/>
            </w:pPr>
            <w:r>
              <w:t>шт.</w:t>
            </w:r>
          </w:p>
        </w:tc>
        <w:tc>
          <w:tcPr>
            <w:tcW w:w="1417" w:type="dxa"/>
          </w:tcPr>
          <w:p w:rsidR="007F0F23" w:rsidRDefault="007F0F23">
            <w:pPr>
              <w:pStyle w:val="ConsPlusNormal"/>
              <w:jc w:val="center"/>
            </w:pPr>
            <w:r>
              <w:t>0,75</w:t>
            </w:r>
          </w:p>
        </w:tc>
        <w:tc>
          <w:tcPr>
            <w:tcW w:w="1701" w:type="dxa"/>
          </w:tcPr>
          <w:p w:rsidR="007F0F23" w:rsidRDefault="007F0F23">
            <w:pPr>
              <w:pStyle w:val="ConsPlusNormal"/>
              <w:jc w:val="center"/>
            </w:pPr>
            <w:r>
              <w:t>60</w:t>
            </w:r>
          </w:p>
        </w:tc>
      </w:tr>
      <w:tr w:rsidR="007F0F23">
        <w:tc>
          <w:tcPr>
            <w:tcW w:w="680" w:type="dxa"/>
          </w:tcPr>
          <w:p w:rsidR="007F0F23" w:rsidRDefault="007F0F23">
            <w:pPr>
              <w:pStyle w:val="ConsPlusNormal"/>
              <w:jc w:val="center"/>
            </w:pPr>
            <w:r>
              <w:t>2.2.</w:t>
            </w:r>
          </w:p>
        </w:tc>
        <w:tc>
          <w:tcPr>
            <w:tcW w:w="4025" w:type="dxa"/>
          </w:tcPr>
          <w:p w:rsidR="007F0F23" w:rsidRDefault="007F0F23">
            <w:pPr>
              <w:pStyle w:val="ConsPlusNormal"/>
              <w:jc w:val="both"/>
            </w:pPr>
            <w:r>
              <w:t>Горшок детский</w:t>
            </w:r>
          </w:p>
        </w:tc>
        <w:tc>
          <w:tcPr>
            <w:tcW w:w="1247" w:type="dxa"/>
          </w:tcPr>
          <w:p w:rsidR="007F0F23" w:rsidRDefault="007F0F23">
            <w:pPr>
              <w:pStyle w:val="ConsPlusNormal"/>
              <w:jc w:val="center"/>
            </w:pPr>
            <w:r>
              <w:t>-"-</w:t>
            </w:r>
          </w:p>
        </w:tc>
        <w:tc>
          <w:tcPr>
            <w:tcW w:w="1417" w:type="dxa"/>
          </w:tcPr>
          <w:p w:rsidR="007F0F23" w:rsidRDefault="007F0F23">
            <w:pPr>
              <w:pStyle w:val="ConsPlusNormal"/>
              <w:jc w:val="center"/>
            </w:pPr>
            <w:r>
              <w:t>0,44</w:t>
            </w:r>
          </w:p>
        </w:tc>
        <w:tc>
          <w:tcPr>
            <w:tcW w:w="1701" w:type="dxa"/>
          </w:tcPr>
          <w:p w:rsidR="007F0F23" w:rsidRDefault="007F0F23">
            <w:pPr>
              <w:pStyle w:val="ConsPlusNormal"/>
              <w:jc w:val="center"/>
            </w:pPr>
            <w:r>
              <w:t>60</w:t>
            </w:r>
          </w:p>
        </w:tc>
      </w:tr>
      <w:tr w:rsidR="007F0F23">
        <w:tc>
          <w:tcPr>
            <w:tcW w:w="680" w:type="dxa"/>
          </w:tcPr>
          <w:p w:rsidR="007F0F23" w:rsidRDefault="007F0F23">
            <w:pPr>
              <w:pStyle w:val="ConsPlusNormal"/>
              <w:jc w:val="center"/>
            </w:pPr>
            <w:r>
              <w:t>2.3.</w:t>
            </w:r>
          </w:p>
        </w:tc>
        <w:tc>
          <w:tcPr>
            <w:tcW w:w="4025" w:type="dxa"/>
          </w:tcPr>
          <w:p w:rsidR="007F0F23" w:rsidRDefault="007F0F23">
            <w:pPr>
              <w:pStyle w:val="ConsPlusNormal"/>
              <w:jc w:val="both"/>
            </w:pPr>
            <w:r>
              <w:t>Ложка столовая детская</w:t>
            </w:r>
          </w:p>
        </w:tc>
        <w:tc>
          <w:tcPr>
            <w:tcW w:w="1247" w:type="dxa"/>
          </w:tcPr>
          <w:p w:rsidR="007F0F23" w:rsidRDefault="007F0F23">
            <w:pPr>
              <w:pStyle w:val="ConsPlusNormal"/>
              <w:jc w:val="center"/>
            </w:pPr>
            <w:r>
              <w:t>-"-</w:t>
            </w:r>
          </w:p>
        </w:tc>
        <w:tc>
          <w:tcPr>
            <w:tcW w:w="1417" w:type="dxa"/>
          </w:tcPr>
          <w:p w:rsidR="007F0F23" w:rsidRDefault="007F0F23">
            <w:pPr>
              <w:pStyle w:val="ConsPlusNormal"/>
              <w:jc w:val="center"/>
            </w:pPr>
            <w:r>
              <w:t>1,13</w:t>
            </w:r>
          </w:p>
        </w:tc>
        <w:tc>
          <w:tcPr>
            <w:tcW w:w="1701" w:type="dxa"/>
          </w:tcPr>
          <w:p w:rsidR="007F0F23" w:rsidRDefault="007F0F23">
            <w:pPr>
              <w:pStyle w:val="ConsPlusNormal"/>
              <w:jc w:val="center"/>
            </w:pPr>
            <w:r>
              <w:t>120</w:t>
            </w:r>
          </w:p>
        </w:tc>
      </w:tr>
      <w:tr w:rsidR="007F0F23">
        <w:tc>
          <w:tcPr>
            <w:tcW w:w="680" w:type="dxa"/>
          </w:tcPr>
          <w:p w:rsidR="007F0F23" w:rsidRDefault="007F0F23">
            <w:pPr>
              <w:pStyle w:val="ConsPlusNormal"/>
              <w:jc w:val="center"/>
            </w:pPr>
            <w:r>
              <w:t>2.4.</w:t>
            </w:r>
          </w:p>
        </w:tc>
        <w:tc>
          <w:tcPr>
            <w:tcW w:w="4025" w:type="dxa"/>
          </w:tcPr>
          <w:p w:rsidR="007F0F23" w:rsidRDefault="007F0F23">
            <w:pPr>
              <w:pStyle w:val="ConsPlusNormal"/>
              <w:jc w:val="both"/>
            </w:pPr>
            <w:r>
              <w:t>Ложка чайная</w:t>
            </w:r>
          </w:p>
        </w:tc>
        <w:tc>
          <w:tcPr>
            <w:tcW w:w="1247" w:type="dxa"/>
          </w:tcPr>
          <w:p w:rsidR="007F0F23" w:rsidRDefault="007F0F23">
            <w:pPr>
              <w:pStyle w:val="ConsPlusNormal"/>
              <w:jc w:val="center"/>
            </w:pPr>
            <w:r>
              <w:t>-"-</w:t>
            </w:r>
          </w:p>
        </w:tc>
        <w:tc>
          <w:tcPr>
            <w:tcW w:w="1417" w:type="dxa"/>
          </w:tcPr>
          <w:p w:rsidR="007F0F23" w:rsidRDefault="007F0F23">
            <w:pPr>
              <w:pStyle w:val="ConsPlusNormal"/>
              <w:jc w:val="center"/>
            </w:pPr>
            <w:r>
              <w:t>1,18</w:t>
            </w:r>
          </w:p>
        </w:tc>
        <w:tc>
          <w:tcPr>
            <w:tcW w:w="1701" w:type="dxa"/>
          </w:tcPr>
          <w:p w:rsidR="007F0F23" w:rsidRDefault="007F0F23">
            <w:pPr>
              <w:pStyle w:val="ConsPlusNormal"/>
              <w:jc w:val="center"/>
            </w:pPr>
            <w:r>
              <w:t>120</w:t>
            </w:r>
          </w:p>
        </w:tc>
      </w:tr>
      <w:tr w:rsidR="007F0F23">
        <w:tc>
          <w:tcPr>
            <w:tcW w:w="680" w:type="dxa"/>
          </w:tcPr>
          <w:p w:rsidR="007F0F23" w:rsidRDefault="007F0F23">
            <w:pPr>
              <w:pStyle w:val="ConsPlusNormal"/>
              <w:jc w:val="center"/>
            </w:pPr>
            <w:r>
              <w:t>2.5.</w:t>
            </w:r>
          </w:p>
        </w:tc>
        <w:tc>
          <w:tcPr>
            <w:tcW w:w="4025" w:type="dxa"/>
          </w:tcPr>
          <w:p w:rsidR="007F0F23" w:rsidRDefault="007F0F23">
            <w:pPr>
              <w:pStyle w:val="ConsPlusNormal"/>
              <w:jc w:val="both"/>
            </w:pPr>
            <w:r>
              <w:t>Мыльница</w:t>
            </w:r>
          </w:p>
        </w:tc>
        <w:tc>
          <w:tcPr>
            <w:tcW w:w="1247" w:type="dxa"/>
          </w:tcPr>
          <w:p w:rsidR="007F0F23" w:rsidRDefault="007F0F23">
            <w:pPr>
              <w:pStyle w:val="ConsPlusNormal"/>
              <w:jc w:val="center"/>
            </w:pPr>
            <w:r>
              <w:t>-"-</w:t>
            </w:r>
          </w:p>
        </w:tc>
        <w:tc>
          <w:tcPr>
            <w:tcW w:w="1417" w:type="dxa"/>
          </w:tcPr>
          <w:p w:rsidR="007F0F23" w:rsidRDefault="007F0F23">
            <w:pPr>
              <w:pStyle w:val="ConsPlusNormal"/>
              <w:jc w:val="center"/>
            </w:pPr>
            <w:r>
              <w:t>0,11</w:t>
            </w:r>
          </w:p>
        </w:tc>
        <w:tc>
          <w:tcPr>
            <w:tcW w:w="1701" w:type="dxa"/>
          </w:tcPr>
          <w:p w:rsidR="007F0F23" w:rsidRDefault="007F0F23">
            <w:pPr>
              <w:pStyle w:val="ConsPlusNormal"/>
              <w:jc w:val="center"/>
            </w:pPr>
            <w:r>
              <w:t>60</w:t>
            </w:r>
          </w:p>
        </w:tc>
      </w:tr>
      <w:tr w:rsidR="007F0F23">
        <w:tc>
          <w:tcPr>
            <w:tcW w:w="680" w:type="dxa"/>
          </w:tcPr>
          <w:p w:rsidR="007F0F23" w:rsidRDefault="007F0F23">
            <w:pPr>
              <w:pStyle w:val="ConsPlusNormal"/>
              <w:jc w:val="center"/>
            </w:pPr>
            <w:r>
              <w:t>2.6.</w:t>
            </w:r>
          </w:p>
        </w:tc>
        <w:tc>
          <w:tcPr>
            <w:tcW w:w="4025" w:type="dxa"/>
          </w:tcPr>
          <w:p w:rsidR="007F0F23" w:rsidRDefault="007F0F23">
            <w:pPr>
              <w:pStyle w:val="ConsPlusNormal"/>
              <w:jc w:val="both"/>
            </w:pPr>
            <w:r>
              <w:t>Нож детский столовый</w:t>
            </w:r>
          </w:p>
        </w:tc>
        <w:tc>
          <w:tcPr>
            <w:tcW w:w="1247" w:type="dxa"/>
          </w:tcPr>
          <w:p w:rsidR="007F0F23" w:rsidRDefault="007F0F23">
            <w:pPr>
              <w:pStyle w:val="ConsPlusNormal"/>
              <w:jc w:val="center"/>
            </w:pPr>
            <w:r>
              <w:t>-"-</w:t>
            </w:r>
          </w:p>
        </w:tc>
        <w:tc>
          <w:tcPr>
            <w:tcW w:w="1417" w:type="dxa"/>
          </w:tcPr>
          <w:p w:rsidR="007F0F23" w:rsidRDefault="007F0F23">
            <w:pPr>
              <w:pStyle w:val="ConsPlusNormal"/>
              <w:jc w:val="center"/>
            </w:pPr>
            <w:r>
              <w:t>0,47</w:t>
            </w:r>
          </w:p>
        </w:tc>
        <w:tc>
          <w:tcPr>
            <w:tcW w:w="1701" w:type="dxa"/>
          </w:tcPr>
          <w:p w:rsidR="007F0F23" w:rsidRDefault="007F0F23">
            <w:pPr>
              <w:pStyle w:val="ConsPlusNormal"/>
              <w:jc w:val="center"/>
            </w:pPr>
            <w:r>
              <w:t>120</w:t>
            </w:r>
          </w:p>
        </w:tc>
      </w:tr>
      <w:tr w:rsidR="007F0F23">
        <w:tc>
          <w:tcPr>
            <w:tcW w:w="680" w:type="dxa"/>
          </w:tcPr>
          <w:p w:rsidR="007F0F23" w:rsidRDefault="007F0F23">
            <w:pPr>
              <w:pStyle w:val="ConsPlusNormal"/>
              <w:jc w:val="center"/>
            </w:pPr>
            <w:r>
              <w:t>2.7.</w:t>
            </w:r>
          </w:p>
        </w:tc>
        <w:tc>
          <w:tcPr>
            <w:tcW w:w="4025" w:type="dxa"/>
          </w:tcPr>
          <w:p w:rsidR="007F0F23" w:rsidRDefault="007F0F23">
            <w:pPr>
              <w:pStyle w:val="ConsPlusNormal"/>
              <w:jc w:val="both"/>
            </w:pPr>
            <w:r>
              <w:t>Посуда для группы (половник, поднос, кастрюля, чайник)</w:t>
            </w:r>
          </w:p>
        </w:tc>
        <w:tc>
          <w:tcPr>
            <w:tcW w:w="1247" w:type="dxa"/>
          </w:tcPr>
          <w:p w:rsidR="007F0F23" w:rsidRDefault="007F0F23">
            <w:pPr>
              <w:pStyle w:val="ConsPlusNormal"/>
              <w:jc w:val="center"/>
            </w:pPr>
            <w:r>
              <w:t>-"-</w:t>
            </w:r>
          </w:p>
        </w:tc>
        <w:tc>
          <w:tcPr>
            <w:tcW w:w="1417" w:type="dxa"/>
          </w:tcPr>
          <w:p w:rsidR="007F0F23" w:rsidRDefault="007F0F23">
            <w:pPr>
              <w:pStyle w:val="ConsPlusNormal"/>
              <w:jc w:val="center"/>
            </w:pPr>
            <w:r>
              <w:t>0,12</w:t>
            </w:r>
          </w:p>
        </w:tc>
        <w:tc>
          <w:tcPr>
            <w:tcW w:w="1701" w:type="dxa"/>
          </w:tcPr>
          <w:p w:rsidR="007F0F23" w:rsidRDefault="007F0F23">
            <w:pPr>
              <w:pStyle w:val="ConsPlusNormal"/>
              <w:jc w:val="center"/>
            </w:pPr>
            <w:r>
              <w:t>60</w:t>
            </w:r>
          </w:p>
        </w:tc>
      </w:tr>
      <w:tr w:rsidR="007F0F23">
        <w:tc>
          <w:tcPr>
            <w:tcW w:w="680" w:type="dxa"/>
          </w:tcPr>
          <w:p w:rsidR="007F0F23" w:rsidRDefault="007F0F23">
            <w:pPr>
              <w:pStyle w:val="ConsPlusNormal"/>
              <w:jc w:val="center"/>
            </w:pPr>
            <w:r>
              <w:t>2.8.</w:t>
            </w:r>
          </w:p>
        </w:tc>
        <w:tc>
          <w:tcPr>
            <w:tcW w:w="4025" w:type="dxa"/>
          </w:tcPr>
          <w:p w:rsidR="007F0F23" w:rsidRDefault="007F0F23">
            <w:pPr>
              <w:pStyle w:val="ConsPlusNormal"/>
              <w:jc w:val="both"/>
            </w:pPr>
            <w:r>
              <w:t>Тарелка глубокая</w:t>
            </w:r>
          </w:p>
        </w:tc>
        <w:tc>
          <w:tcPr>
            <w:tcW w:w="1247" w:type="dxa"/>
          </w:tcPr>
          <w:p w:rsidR="007F0F23" w:rsidRDefault="007F0F23">
            <w:pPr>
              <w:pStyle w:val="ConsPlusNormal"/>
              <w:jc w:val="center"/>
            </w:pPr>
            <w:r>
              <w:t>-"-</w:t>
            </w:r>
          </w:p>
        </w:tc>
        <w:tc>
          <w:tcPr>
            <w:tcW w:w="1417" w:type="dxa"/>
          </w:tcPr>
          <w:p w:rsidR="007F0F23" w:rsidRDefault="007F0F23">
            <w:pPr>
              <w:pStyle w:val="ConsPlusNormal"/>
              <w:jc w:val="center"/>
            </w:pPr>
            <w:r>
              <w:t>1,57</w:t>
            </w:r>
          </w:p>
        </w:tc>
        <w:tc>
          <w:tcPr>
            <w:tcW w:w="1701" w:type="dxa"/>
          </w:tcPr>
          <w:p w:rsidR="007F0F23" w:rsidRDefault="007F0F23">
            <w:pPr>
              <w:pStyle w:val="ConsPlusNormal"/>
              <w:jc w:val="center"/>
            </w:pPr>
            <w:r>
              <w:t>60</w:t>
            </w:r>
          </w:p>
        </w:tc>
      </w:tr>
      <w:tr w:rsidR="007F0F23">
        <w:tc>
          <w:tcPr>
            <w:tcW w:w="680" w:type="dxa"/>
          </w:tcPr>
          <w:p w:rsidR="007F0F23" w:rsidRDefault="007F0F23">
            <w:pPr>
              <w:pStyle w:val="ConsPlusNormal"/>
              <w:jc w:val="center"/>
            </w:pPr>
            <w:r>
              <w:t>2.9.</w:t>
            </w:r>
          </w:p>
        </w:tc>
        <w:tc>
          <w:tcPr>
            <w:tcW w:w="4025" w:type="dxa"/>
          </w:tcPr>
          <w:p w:rsidR="007F0F23" w:rsidRDefault="007F0F23">
            <w:pPr>
              <w:pStyle w:val="ConsPlusNormal"/>
              <w:jc w:val="both"/>
            </w:pPr>
            <w:r>
              <w:t>Тарелка десертная</w:t>
            </w:r>
          </w:p>
        </w:tc>
        <w:tc>
          <w:tcPr>
            <w:tcW w:w="1247" w:type="dxa"/>
          </w:tcPr>
          <w:p w:rsidR="007F0F23" w:rsidRDefault="007F0F23">
            <w:pPr>
              <w:pStyle w:val="ConsPlusNormal"/>
              <w:jc w:val="center"/>
            </w:pPr>
            <w:r>
              <w:t>-"-</w:t>
            </w:r>
          </w:p>
        </w:tc>
        <w:tc>
          <w:tcPr>
            <w:tcW w:w="1417" w:type="dxa"/>
          </w:tcPr>
          <w:p w:rsidR="007F0F23" w:rsidRDefault="007F0F23">
            <w:pPr>
              <w:pStyle w:val="ConsPlusNormal"/>
              <w:jc w:val="center"/>
            </w:pPr>
            <w:r>
              <w:t>0,75</w:t>
            </w:r>
          </w:p>
        </w:tc>
        <w:tc>
          <w:tcPr>
            <w:tcW w:w="1701" w:type="dxa"/>
          </w:tcPr>
          <w:p w:rsidR="007F0F23" w:rsidRDefault="007F0F23">
            <w:pPr>
              <w:pStyle w:val="ConsPlusNormal"/>
              <w:jc w:val="center"/>
            </w:pPr>
            <w:r>
              <w:t>60</w:t>
            </w:r>
          </w:p>
        </w:tc>
      </w:tr>
      <w:tr w:rsidR="007F0F23">
        <w:tc>
          <w:tcPr>
            <w:tcW w:w="680" w:type="dxa"/>
          </w:tcPr>
          <w:p w:rsidR="007F0F23" w:rsidRDefault="007F0F23">
            <w:pPr>
              <w:pStyle w:val="ConsPlusNormal"/>
              <w:jc w:val="center"/>
            </w:pPr>
            <w:r>
              <w:t>2.10.</w:t>
            </w:r>
          </w:p>
        </w:tc>
        <w:tc>
          <w:tcPr>
            <w:tcW w:w="4025" w:type="dxa"/>
          </w:tcPr>
          <w:p w:rsidR="007F0F23" w:rsidRDefault="007F0F23">
            <w:pPr>
              <w:pStyle w:val="ConsPlusNormal"/>
              <w:jc w:val="both"/>
            </w:pPr>
            <w:r>
              <w:t>Тарелка мелкая</w:t>
            </w:r>
          </w:p>
        </w:tc>
        <w:tc>
          <w:tcPr>
            <w:tcW w:w="1247" w:type="dxa"/>
          </w:tcPr>
          <w:p w:rsidR="007F0F23" w:rsidRDefault="007F0F23">
            <w:pPr>
              <w:pStyle w:val="ConsPlusNormal"/>
              <w:jc w:val="center"/>
            </w:pPr>
            <w:r>
              <w:t>шт.</w:t>
            </w:r>
          </w:p>
        </w:tc>
        <w:tc>
          <w:tcPr>
            <w:tcW w:w="1417" w:type="dxa"/>
          </w:tcPr>
          <w:p w:rsidR="007F0F23" w:rsidRDefault="007F0F23">
            <w:pPr>
              <w:pStyle w:val="ConsPlusNormal"/>
              <w:jc w:val="center"/>
            </w:pPr>
            <w:r>
              <w:t>0,81</w:t>
            </w:r>
          </w:p>
        </w:tc>
        <w:tc>
          <w:tcPr>
            <w:tcW w:w="1701" w:type="dxa"/>
          </w:tcPr>
          <w:p w:rsidR="007F0F23" w:rsidRDefault="007F0F23">
            <w:pPr>
              <w:pStyle w:val="ConsPlusNormal"/>
              <w:jc w:val="center"/>
            </w:pPr>
            <w:r>
              <w:t>60</w:t>
            </w:r>
          </w:p>
        </w:tc>
      </w:tr>
      <w:tr w:rsidR="007F0F23">
        <w:tc>
          <w:tcPr>
            <w:tcW w:w="680" w:type="dxa"/>
          </w:tcPr>
          <w:p w:rsidR="007F0F23" w:rsidRDefault="007F0F23">
            <w:pPr>
              <w:pStyle w:val="ConsPlusNormal"/>
              <w:jc w:val="center"/>
            </w:pPr>
            <w:r>
              <w:t>2.11.</w:t>
            </w:r>
          </w:p>
        </w:tc>
        <w:tc>
          <w:tcPr>
            <w:tcW w:w="4025" w:type="dxa"/>
          </w:tcPr>
          <w:p w:rsidR="007F0F23" w:rsidRDefault="007F0F23">
            <w:pPr>
              <w:pStyle w:val="ConsPlusNormal"/>
              <w:jc w:val="both"/>
            </w:pPr>
            <w:r>
              <w:t>Термометр (комнатный, наружный)</w:t>
            </w:r>
          </w:p>
        </w:tc>
        <w:tc>
          <w:tcPr>
            <w:tcW w:w="1247" w:type="dxa"/>
          </w:tcPr>
          <w:p w:rsidR="007F0F23" w:rsidRDefault="007F0F23">
            <w:pPr>
              <w:pStyle w:val="ConsPlusNormal"/>
              <w:jc w:val="center"/>
            </w:pPr>
            <w:r>
              <w:t>-"-</w:t>
            </w:r>
          </w:p>
        </w:tc>
        <w:tc>
          <w:tcPr>
            <w:tcW w:w="1417" w:type="dxa"/>
          </w:tcPr>
          <w:p w:rsidR="007F0F23" w:rsidRDefault="007F0F23">
            <w:pPr>
              <w:pStyle w:val="ConsPlusNormal"/>
              <w:jc w:val="center"/>
            </w:pPr>
            <w:r>
              <w:t>0,07</w:t>
            </w:r>
          </w:p>
        </w:tc>
        <w:tc>
          <w:tcPr>
            <w:tcW w:w="1701" w:type="dxa"/>
          </w:tcPr>
          <w:p w:rsidR="007F0F23" w:rsidRDefault="007F0F23">
            <w:pPr>
              <w:pStyle w:val="ConsPlusNormal"/>
              <w:jc w:val="center"/>
            </w:pPr>
            <w:r>
              <w:t>60</w:t>
            </w:r>
          </w:p>
        </w:tc>
      </w:tr>
      <w:tr w:rsidR="007F0F23">
        <w:tc>
          <w:tcPr>
            <w:tcW w:w="680" w:type="dxa"/>
          </w:tcPr>
          <w:p w:rsidR="007F0F23" w:rsidRDefault="007F0F23">
            <w:pPr>
              <w:pStyle w:val="ConsPlusNormal"/>
              <w:jc w:val="center"/>
            </w:pPr>
            <w:r>
              <w:t>2.12.</w:t>
            </w:r>
          </w:p>
        </w:tc>
        <w:tc>
          <w:tcPr>
            <w:tcW w:w="4025" w:type="dxa"/>
          </w:tcPr>
          <w:p w:rsidR="007F0F23" w:rsidRDefault="007F0F23">
            <w:pPr>
              <w:pStyle w:val="ConsPlusNormal"/>
              <w:jc w:val="both"/>
            </w:pPr>
            <w:r>
              <w:t>Чашка чайная</w:t>
            </w:r>
          </w:p>
        </w:tc>
        <w:tc>
          <w:tcPr>
            <w:tcW w:w="1247" w:type="dxa"/>
          </w:tcPr>
          <w:p w:rsidR="007F0F23" w:rsidRDefault="007F0F23">
            <w:pPr>
              <w:pStyle w:val="ConsPlusNormal"/>
              <w:jc w:val="center"/>
            </w:pPr>
            <w:r>
              <w:t>-"-</w:t>
            </w:r>
          </w:p>
        </w:tc>
        <w:tc>
          <w:tcPr>
            <w:tcW w:w="1417" w:type="dxa"/>
          </w:tcPr>
          <w:p w:rsidR="007F0F23" w:rsidRDefault="007F0F23">
            <w:pPr>
              <w:pStyle w:val="ConsPlusNormal"/>
              <w:jc w:val="center"/>
            </w:pPr>
            <w:r>
              <w:t>1,15</w:t>
            </w:r>
          </w:p>
        </w:tc>
        <w:tc>
          <w:tcPr>
            <w:tcW w:w="1701" w:type="dxa"/>
          </w:tcPr>
          <w:p w:rsidR="007F0F23" w:rsidRDefault="007F0F23">
            <w:pPr>
              <w:pStyle w:val="ConsPlusNormal"/>
              <w:jc w:val="center"/>
            </w:pPr>
            <w:r>
              <w:t>60</w:t>
            </w:r>
          </w:p>
        </w:tc>
      </w:tr>
      <w:tr w:rsidR="007F0F23">
        <w:tc>
          <w:tcPr>
            <w:tcW w:w="680" w:type="dxa"/>
          </w:tcPr>
          <w:p w:rsidR="007F0F23" w:rsidRDefault="007F0F23">
            <w:pPr>
              <w:pStyle w:val="ConsPlusNormal"/>
              <w:jc w:val="center"/>
            </w:pPr>
            <w:r>
              <w:t>2.13.</w:t>
            </w:r>
          </w:p>
        </w:tc>
        <w:tc>
          <w:tcPr>
            <w:tcW w:w="4025" w:type="dxa"/>
          </w:tcPr>
          <w:p w:rsidR="007F0F23" w:rsidRDefault="007F0F23">
            <w:pPr>
              <w:pStyle w:val="ConsPlusNormal"/>
              <w:jc w:val="both"/>
            </w:pPr>
            <w:r>
              <w:t>Хозяйственный инвентарь для группы (коврик для ног, совок, веник, корзина для бумаги, таз, ведро, щетка для мытья пола и т.п.)</w:t>
            </w:r>
          </w:p>
        </w:tc>
        <w:tc>
          <w:tcPr>
            <w:tcW w:w="1247" w:type="dxa"/>
          </w:tcPr>
          <w:p w:rsidR="007F0F23" w:rsidRDefault="007F0F23">
            <w:pPr>
              <w:pStyle w:val="ConsPlusNormal"/>
              <w:jc w:val="center"/>
            </w:pPr>
            <w:r>
              <w:t>-"-</w:t>
            </w:r>
          </w:p>
        </w:tc>
        <w:tc>
          <w:tcPr>
            <w:tcW w:w="1417" w:type="dxa"/>
          </w:tcPr>
          <w:p w:rsidR="007F0F23" w:rsidRDefault="007F0F23">
            <w:pPr>
              <w:pStyle w:val="ConsPlusNormal"/>
              <w:jc w:val="center"/>
            </w:pPr>
            <w:r>
              <w:t>0,21</w:t>
            </w:r>
          </w:p>
        </w:tc>
        <w:tc>
          <w:tcPr>
            <w:tcW w:w="1701" w:type="dxa"/>
          </w:tcPr>
          <w:p w:rsidR="007F0F23" w:rsidRDefault="007F0F23">
            <w:pPr>
              <w:pStyle w:val="ConsPlusNormal"/>
              <w:jc w:val="center"/>
            </w:pPr>
            <w:r>
              <w:t>60</w:t>
            </w:r>
          </w:p>
        </w:tc>
      </w:tr>
      <w:tr w:rsidR="007F0F23">
        <w:tc>
          <w:tcPr>
            <w:tcW w:w="680" w:type="dxa"/>
          </w:tcPr>
          <w:p w:rsidR="007F0F23" w:rsidRDefault="007F0F23">
            <w:pPr>
              <w:pStyle w:val="ConsPlusNormal"/>
              <w:jc w:val="center"/>
            </w:pPr>
            <w:r>
              <w:t>3.</w:t>
            </w:r>
          </w:p>
        </w:tc>
        <w:tc>
          <w:tcPr>
            <w:tcW w:w="4025" w:type="dxa"/>
          </w:tcPr>
          <w:p w:rsidR="007F0F23" w:rsidRDefault="007F0F23">
            <w:pPr>
              <w:pStyle w:val="ConsPlusNormal"/>
              <w:jc w:val="both"/>
            </w:pPr>
            <w:r>
              <w:t>Прогулочный инвентарь:</w:t>
            </w:r>
          </w:p>
        </w:tc>
        <w:tc>
          <w:tcPr>
            <w:tcW w:w="1247" w:type="dxa"/>
          </w:tcPr>
          <w:p w:rsidR="007F0F23" w:rsidRDefault="007F0F23">
            <w:pPr>
              <w:pStyle w:val="ConsPlusNormal"/>
            </w:pPr>
          </w:p>
        </w:tc>
        <w:tc>
          <w:tcPr>
            <w:tcW w:w="1417" w:type="dxa"/>
          </w:tcPr>
          <w:p w:rsidR="007F0F23" w:rsidRDefault="007F0F23">
            <w:pPr>
              <w:pStyle w:val="ConsPlusNormal"/>
            </w:pPr>
          </w:p>
        </w:tc>
        <w:tc>
          <w:tcPr>
            <w:tcW w:w="1701" w:type="dxa"/>
          </w:tcPr>
          <w:p w:rsidR="007F0F23" w:rsidRDefault="007F0F23">
            <w:pPr>
              <w:pStyle w:val="ConsPlusNormal"/>
            </w:pPr>
          </w:p>
        </w:tc>
      </w:tr>
      <w:tr w:rsidR="007F0F23">
        <w:tc>
          <w:tcPr>
            <w:tcW w:w="680" w:type="dxa"/>
          </w:tcPr>
          <w:p w:rsidR="007F0F23" w:rsidRDefault="007F0F23">
            <w:pPr>
              <w:pStyle w:val="ConsPlusNormal"/>
              <w:jc w:val="center"/>
            </w:pPr>
            <w:r>
              <w:t>3.1.</w:t>
            </w:r>
          </w:p>
        </w:tc>
        <w:tc>
          <w:tcPr>
            <w:tcW w:w="4025" w:type="dxa"/>
          </w:tcPr>
          <w:p w:rsidR="007F0F23" w:rsidRDefault="007F0F23">
            <w:pPr>
              <w:pStyle w:val="ConsPlusNormal"/>
              <w:jc w:val="both"/>
            </w:pPr>
            <w:r>
              <w:t>Мяч резиновый</w:t>
            </w:r>
          </w:p>
        </w:tc>
        <w:tc>
          <w:tcPr>
            <w:tcW w:w="1247" w:type="dxa"/>
          </w:tcPr>
          <w:p w:rsidR="007F0F23" w:rsidRDefault="007F0F23">
            <w:pPr>
              <w:pStyle w:val="ConsPlusNormal"/>
              <w:jc w:val="center"/>
            </w:pPr>
            <w:r>
              <w:t>шт.</w:t>
            </w:r>
          </w:p>
        </w:tc>
        <w:tc>
          <w:tcPr>
            <w:tcW w:w="1417" w:type="dxa"/>
          </w:tcPr>
          <w:p w:rsidR="007F0F23" w:rsidRDefault="007F0F23">
            <w:pPr>
              <w:pStyle w:val="ConsPlusNormal"/>
              <w:jc w:val="center"/>
            </w:pPr>
            <w:r>
              <w:t>0,12</w:t>
            </w:r>
          </w:p>
        </w:tc>
        <w:tc>
          <w:tcPr>
            <w:tcW w:w="1701" w:type="dxa"/>
          </w:tcPr>
          <w:p w:rsidR="007F0F23" w:rsidRDefault="007F0F23">
            <w:pPr>
              <w:pStyle w:val="ConsPlusNormal"/>
              <w:jc w:val="center"/>
            </w:pPr>
            <w:r>
              <w:t>60</w:t>
            </w:r>
          </w:p>
        </w:tc>
      </w:tr>
      <w:tr w:rsidR="007F0F23">
        <w:tc>
          <w:tcPr>
            <w:tcW w:w="680" w:type="dxa"/>
          </w:tcPr>
          <w:p w:rsidR="007F0F23" w:rsidRDefault="007F0F23">
            <w:pPr>
              <w:pStyle w:val="ConsPlusNormal"/>
              <w:jc w:val="center"/>
            </w:pPr>
            <w:r>
              <w:t>3.2.</w:t>
            </w:r>
          </w:p>
        </w:tc>
        <w:tc>
          <w:tcPr>
            <w:tcW w:w="4025" w:type="dxa"/>
          </w:tcPr>
          <w:p w:rsidR="007F0F23" w:rsidRDefault="007F0F23">
            <w:pPr>
              <w:pStyle w:val="ConsPlusNormal"/>
              <w:jc w:val="both"/>
            </w:pPr>
            <w:r>
              <w:t>Скакалка</w:t>
            </w:r>
          </w:p>
        </w:tc>
        <w:tc>
          <w:tcPr>
            <w:tcW w:w="1247" w:type="dxa"/>
          </w:tcPr>
          <w:p w:rsidR="007F0F23" w:rsidRDefault="007F0F23">
            <w:pPr>
              <w:pStyle w:val="ConsPlusNormal"/>
              <w:jc w:val="center"/>
            </w:pPr>
            <w:r>
              <w:t>-"-</w:t>
            </w:r>
          </w:p>
        </w:tc>
        <w:tc>
          <w:tcPr>
            <w:tcW w:w="1417" w:type="dxa"/>
          </w:tcPr>
          <w:p w:rsidR="007F0F23" w:rsidRDefault="007F0F23">
            <w:pPr>
              <w:pStyle w:val="ConsPlusNormal"/>
              <w:jc w:val="center"/>
            </w:pPr>
            <w:r>
              <w:t>0,25</w:t>
            </w:r>
          </w:p>
        </w:tc>
        <w:tc>
          <w:tcPr>
            <w:tcW w:w="1701" w:type="dxa"/>
          </w:tcPr>
          <w:p w:rsidR="007F0F23" w:rsidRDefault="007F0F23">
            <w:pPr>
              <w:pStyle w:val="ConsPlusNormal"/>
              <w:jc w:val="center"/>
            </w:pPr>
            <w:r>
              <w:t>60</w:t>
            </w:r>
          </w:p>
        </w:tc>
      </w:tr>
      <w:tr w:rsidR="007F0F23">
        <w:tc>
          <w:tcPr>
            <w:tcW w:w="680" w:type="dxa"/>
          </w:tcPr>
          <w:p w:rsidR="007F0F23" w:rsidRDefault="007F0F23">
            <w:pPr>
              <w:pStyle w:val="ConsPlusNormal"/>
              <w:jc w:val="center"/>
            </w:pPr>
            <w:r>
              <w:t>3.3.</w:t>
            </w:r>
          </w:p>
        </w:tc>
        <w:tc>
          <w:tcPr>
            <w:tcW w:w="4025" w:type="dxa"/>
          </w:tcPr>
          <w:p w:rsidR="007F0F23" w:rsidRDefault="007F0F23">
            <w:pPr>
              <w:pStyle w:val="ConsPlusNormal"/>
              <w:jc w:val="both"/>
            </w:pPr>
            <w:r>
              <w:t>Песочный набор (формочки, лопатки, совочки и т.д.)</w:t>
            </w:r>
          </w:p>
        </w:tc>
        <w:tc>
          <w:tcPr>
            <w:tcW w:w="1247" w:type="dxa"/>
          </w:tcPr>
          <w:p w:rsidR="007F0F23" w:rsidRDefault="007F0F23">
            <w:pPr>
              <w:pStyle w:val="ConsPlusNormal"/>
              <w:jc w:val="center"/>
            </w:pPr>
            <w:r>
              <w:t>-"-</w:t>
            </w:r>
          </w:p>
        </w:tc>
        <w:tc>
          <w:tcPr>
            <w:tcW w:w="1417" w:type="dxa"/>
          </w:tcPr>
          <w:p w:rsidR="007F0F23" w:rsidRDefault="007F0F23">
            <w:pPr>
              <w:pStyle w:val="ConsPlusNormal"/>
              <w:jc w:val="center"/>
            </w:pPr>
            <w:r>
              <w:t>0,2</w:t>
            </w:r>
          </w:p>
        </w:tc>
        <w:tc>
          <w:tcPr>
            <w:tcW w:w="1701" w:type="dxa"/>
          </w:tcPr>
          <w:p w:rsidR="007F0F23" w:rsidRDefault="007F0F23">
            <w:pPr>
              <w:pStyle w:val="ConsPlusNormal"/>
              <w:jc w:val="center"/>
            </w:pPr>
            <w:r>
              <w:t>60</w:t>
            </w:r>
          </w:p>
        </w:tc>
      </w:tr>
      <w:tr w:rsidR="007F0F23">
        <w:tc>
          <w:tcPr>
            <w:tcW w:w="680" w:type="dxa"/>
          </w:tcPr>
          <w:p w:rsidR="007F0F23" w:rsidRDefault="007F0F23">
            <w:pPr>
              <w:pStyle w:val="ConsPlusNormal"/>
              <w:jc w:val="center"/>
            </w:pPr>
            <w:r>
              <w:t>3.4.</w:t>
            </w:r>
          </w:p>
        </w:tc>
        <w:tc>
          <w:tcPr>
            <w:tcW w:w="4025" w:type="dxa"/>
          </w:tcPr>
          <w:p w:rsidR="007F0F23" w:rsidRDefault="007F0F23">
            <w:pPr>
              <w:pStyle w:val="ConsPlusNormal"/>
              <w:jc w:val="both"/>
            </w:pPr>
            <w:r>
              <w:t>Игрушки (резиновые, пластмассовые)</w:t>
            </w:r>
          </w:p>
        </w:tc>
        <w:tc>
          <w:tcPr>
            <w:tcW w:w="1247" w:type="dxa"/>
          </w:tcPr>
          <w:p w:rsidR="007F0F23" w:rsidRDefault="007F0F23">
            <w:pPr>
              <w:pStyle w:val="ConsPlusNormal"/>
              <w:jc w:val="center"/>
            </w:pPr>
            <w:r>
              <w:t>-"-</w:t>
            </w:r>
          </w:p>
        </w:tc>
        <w:tc>
          <w:tcPr>
            <w:tcW w:w="1417" w:type="dxa"/>
          </w:tcPr>
          <w:p w:rsidR="007F0F23" w:rsidRDefault="007F0F23">
            <w:pPr>
              <w:pStyle w:val="ConsPlusNormal"/>
              <w:jc w:val="center"/>
            </w:pPr>
            <w:r>
              <w:t>0,2</w:t>
            </w:r>
          </w:p>
        </w:tc>
        <w:tc>
          <w:tcPr>
            <w:tcW w:w="1701" w:type="dxa"/>
          </w:tcPr>
          <w:p w:rsidR="007F0F23" w:rsidRDefault="007F0F23">
            <w:pPr>
              <w:pStyle w:val="ConsPlusNormal"/>
              <w:jc w:val="center"/>
            </w:pPr>
            <w:r>
              <w:t>60</w:t>
            </w:r>
          </w:p>
        </w:tc>
      </w:tr>
      <w:tr w:rsidR="007F0F23">
        <w:tc>
          <w:tcPr>
            <w:tcW w:w="680" w:type="dxa"/>
          </w:tcPr>
          <w:p w:rsidR="007F0F23" w:rsidRDefault="007F0F23">
            <w:pPr>
              <w:pStyle w:val="ConsPlusNormal"/>
              <w:jc w:val="center"/>
            </w:pPr>
            <w:r>
              <w:t>3.5.</w:t>
            </w:r>
          </w:p>
        </w:tc>
        <w:tc>
          <w:tcPr>
            <w:tcW w:w="4025" w:type="dxa"/>
          </w:tcPr>
          <w:p w:rsidR="007F0F23" w:rsidRDefault="007F0F23">
            <w:pPr>
              <w:pStyle w:val="ConsPlusNormal"/>
              <w:jc w:val="both"/>
            </w:pPr>
            <w:r>
              <w:t>Строительный материал</w:t>
            </w:r>
          </w:p>
        </w:tc>
        <w:tc>
          <w:tcPr>
            <w:tcW w:w="1247" w:type="dxa"/>
          </w:tcPr>
          <w:p w:rsidR="007F0F23" w:rsidRDefault="007F0F23">
            <w:pPr>
              <w:pStyle w:val="ConsPlusNormal"/>
              <w:jc w:val="center"/>
            </w:pPr>
            <w:r>
              <w:t>набор</w:t>
            </w:r>
          </w:p>
        </w:tc>
        <w:tc>
          <w:tcPr>
            <w:tcW w:w="1417" w:type="dxa"/>
          </w:tcPr>
          <w:p w:rsidR="007F0F23" w:rsidRDefault="007F0F23">
            <w:pPr>
              <w:pStyle w:val="ConsPlusNormal"/>
              <w:jc w:val="center"/>
            </w:pPr>
            <w:r>
              <w:t>0,04</w:t>
            </w:r>
          </w:p>
        </w:tc>
        <w:tc>
          <w:tcPr>
            <w:tcW w:w="1701" w:type="dxa"/>
          </w:tcPr>
          <w:p w:rsidR="007F0F23" w:rsidRDefault="007F0F23">
            <w:pPr>
              <w:pStyle w:val="ConsPlusNormal"/>
              <w:jc w:val="center"/>
            </w:pPr>
            <w:r>
              <w:t>60</w:t>
            </w:r>
          </w:p>
        </w:tc>
      </w:tr>
    </w:tbl>
    <w:p w:rsidR="007F0F23" w:rsidRDefault="007F0F23">
      <w:pPr>
        <w:pStyle w:val="ConsPlusNormal"/>
        <w:jc w:val="both"/>
      </w:pPr>
    </w:p>
    <w:p w:rsidR="007F0F23" w:rsidRDefault="007F0F23">
      <w:pPr>
        <w:pStyle w:val="ConsPlusNormal"/>
        <w:jc w:val="both"/>
      </w:pPr>
    </w:p>
    <w:p w:rsidR="007F0F23" w:rsidRDefault="007F0F23">
      <w:pPr>
        <w:pStyle w:val="ConsPlusNormal"/>
        <w:pBdr>
          <w:bottom w:val="single" w:sz="6" w:space="0" w:color="auto"/>
        </w:pBdr>
        <w:spacing w:before="100" w:after="100"/>
        <w:jc w:val="both"/>
        <w:rPr>
          <w:sz w:val="2"/>
          <w:szCs w:val="2"/>
        </w:rPr>
      </w:pPr>
    </w:p>
    <w:p w:rsidR="00FE5FBB" w:rsidRDefault="00FE5FBB">
      <w:bookmarkStart w:id="6" w:name="_GoBack"/>
      <w:bookmarkEnd w:id="6"/>
    </w:p>
    <w:sectPr w:rsidR="00FE5FBB" w:rsidSect="008001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F23"/>
    <w:rsid w:val="007F0F23"/>
    <w:rsid w:val="00FE5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0F2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F0F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F0F2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F0F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F0F2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F0F2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F0F2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F0F2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0F2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F0F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F0F2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F0F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F0F2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F0F2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F0F2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F0F2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54&amp;n=104157&amp;dst=100005" TargetMode="External"/><Relationship Id="rId13" Type="http://schemas.openxmlformats.org/officeDocument/2006/relationships/hyperlink" Target="https://login.consultant.ru/link/?req=doc&amp;base=RLAW154&amp;n=94494" TargetMode="External"/><Relationship Id="rId18" Type="http://schemas.openxmlformats.org/officeDocument/2006/relationships/hyperlink" Target="https://login.consultant.ru/link/?req=doc&amp;base=RLAW154&amp;n=66593" TargetMode="External"/><Relationship Id="rId26" Type="http://schemas.openxmlformats.org/officeDocument/2006/relationships/hyperlink" Target="https://login.consultant.ru/link/?req=doc&amp;base=RLAW154&amp;n=110125&amp;dst=100005" TargetMode="External"/><Relationship Id="rId39" Type="http://schemas.openxmlformats.org/officeDocument/2006/relationships/hyperlink" Target="https://login.consultant.ru/link/?req=doc&amp;base=RLAW154&amp;n=110589&amp;dst=100094" TargetMode="External"/><Relationship Id="rId3" Type="http://schemas.openxmlformats.org/officeDocument/2006/relationships/settings" Target="settings.xml"/><Relationship Id="rId21" Type="http://schemas.openxmlformats.org/officeDocument/2006/relationships/hyperlink" Target="https://login.consultant.ru/link/?req=doc&amp;base=RLAW154&amp;n=82271" TargetMode="External"/><Relationship Id="rId34" Type="http://schemas.openxmlformats.org/officeDocument/2006/relationships/hyperlink" Target="https://login.consultant.ru/link/?req=doc&amp;base=RLAW154&amp;n=110589&amp;dst=100094" TargetMode="External"/><Relationship Id="rId42" Type="http://schemas.openxmlformats.org/officeDocument/2006/relationships/hyperlink" Target="https://login.consultant.ru/link/?req=doc&amp;base=RLAW154&amp;n=111413&amp;dst=100007" TargetMode="External"/><Relationship Id="rId7" Type="http://schemas.openxmlformats.org/officeDocument/2006/relationships/hyperlink" Target="https://login.consultant.ru/link/?req=doc&amp;base=RLAW154&amp;n=103819&amp;dst=100005" TargetMode="External"/><Relationship Id="rId12" Type="http://schemas.openxmlformats.org/officeDocument/2006/relationships/hyperlink" Target="https://login.consultant.ru/link/?req=doc&amp;base=LAW&amp;n=494980&amp;dst=84" TargetMode="External"/><Relationship Id="rId17" Type="http://schemas.openxmlformats.org/officeDocument/2006/relationships/hyperlink" Target="https://login.consultant.ru/link/?req=doc&amp;base=RLAW154&amp;n=65453" TargetMode="External"/><Relationship Id="rId25" Type="http://schemas.openxmlformats.org/officeDocument/2006/relationships/hyperlink" Target="https://login.consultant.ru/link/?req=doc&amp;base=RLAW154&amp;n=104157&amp;dst=100005" TargetMode="External"/><Relationship Id="rId33" Type="http://schemas.openxmlformats.org/officeDocument/2006/relationships/hyperlink" Target="https://login.consultant.ru/link/?req=doc&amp;base=RLAW154&amp;n=114945&amp;dst=100005" TargetMode="External"/><Relationship Id="rId38" Type="http://schemas.openxmlformats.org/officeDocument/2006/relationships/hyperlink" Target="https://login.consultant.ru/link/?req=doc&amp;base=RLAW154&amp;n=103819&amp;dst=100017"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RLAW154&amp;n=58728" TargetMode="External"/><Relationship Id="rId20" Type="http://schemas.openxmlformats.org/officeDocument/2006/relationships/hyperlink" Target="https://login.consultant.ru/link/?req=doc&amp;base=RLAW154&amp;n=81238" TargetMode="External"/><Relationship Id="rId29" Type="http://schemas.openxmlformats.org/officeDocument/2006/relationships/hyperlink" Target="https://login.consultant.ru/link/?req=doc&amp;base=LAW&amp;n=494980&amp;dst=84" TargetMode="External"/><Relationship Id="rId41" Type="http://schemas.openxmlformats.org/officeDocument/2006/relationships/hyperlink" Target="https://login.consultant.ru/link/?req=doc&amp;base=RLAW154&amp;n=111413&amp;dst=100007" TargetMode="External"/><Relationship Id="rId1" Type="http://schemas.openxmlformats.org/officeDocument/2006/relationships/styles" Target="styles.xml"/><Relationship Id="rId6" Type="http://schemas.openxmlformats.org/officeDocument/2006/relationships/hyperlink" Target="https://login.consultant.ru/link/?req=doc&amp;base=RLAW154&amp;n=102814&amp;dst=100005" TargetMode="External"/><Relationship Id="rId11" Type="http://schemas.openxmlformats.org/officeDocument/2006/relationships/hyperlink" Target="https://login.consultant.ru/link/?req=doc&amp;base=RLAW154&amp;n=114945&amp;dst=100005" TargetMode="External"/><Relationship Id="rId24" Type="http://schemas.openxmlformats.org/officeDocument/2006/relationships/hyperlink" Target="https://login.consultant.ru/link/?req=doc&amp;base=RLAW154&amp;n=103819&amp;dst=100005" TargetMode="External"/><Relationship Id="rId32" Type="http://schemas.openxmlformats.org/officeDocument/2006/relationships/hyperlink" Target="https://login.consultant.ru/link/?req=doc&amp;base=LAW&amp;n=440355" TargetMode="External"/><Relationship Id="rId37" Type="http://schemas.openxmlformats.org/officeDocument/2006/relationships/hyperlink" Target="https://login.consultant.ru/link/?req=doc&amp;base=RLAW154&amp;n=110589&amp;dst=100051" TargetMode="External"/><Relationship Id="rId40" Type="http://schemas.openxmlformats.org/officeDocument/2006/relationships/hyperlink" Target="https://login.consultant.ru/link/?req=doc&amp;base=RLAW154&amp;n=111413&amp;dst=100007" TargetMode="External"/><Relationship Id="rId45"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154&amp;n=53678" TargetMode="External"/><Relationship Id="rId23" Type="http://schemas.openxmlformats.org/officeDocument/2006/relationships/hyperlink" Target="https://login.consultant.ru/link/?req=doc&amp;base=RLAW154&amp;n=102814&amp;dst=100005" TargetMode="External"/><Relationship Id="rId28" Type="http://schemas.openxmlformats.org/officeDocument/2006/relationships/hyperlink" Target="https://login.consultant.ru/link/?req=doc&amp;base=RLAW154&amp;n=114945&amp;dst=100005" TargetMode="External"/><Relationship Id="rId36" Type="http://schemas.openxmlformats.org/officeDocument/2006/relationships/hyperlink" Target="https://login.consultant.ru/link/?req=doc&amp;base=RLAW154&amp;n=111413&amp;dst=100006" TargetMode="External"/><Relationship Id="rId10" Type="http://schemas.openxmlformats.org/officeDocument/2006/relationships/hyperlink" Target="https://login.consultant.ru/link/?req=doc&amp;base=RLAW154&amp;n=111413&amp;dst=100005" TargetMode="External"/><Relationship Id="rId19" Type="http://schemas.openxmlformats.org/officeDocument/2006/relationships/hyperlink" Target="https://login.consultant.ru/link/?req=doc&amp;base=RLAW154&amp;n=79442" TargetMode="External"/><Relationship Id="rId31" Type="http://schemas.openxmlformats.org/officeDocument/2006/relationships/hyperlink" Target="https://login.consultant.ru/link/?req=doc&amp;base=RLAW154&amp;n=104157&amp;dst=100006" TargetMode="External"/><Relationship Id="rId44" Type="http://schemas.openxmlformats.org/officeDocument/2006/relationships/hyperlink" Target="https://login.consultant.ru/link/?req=doc&amp;base=RLAW154&amp;n=110125&amp;dst=100008" TargetMode="External"/><Relationship Id="rId4" Type="http://schemas.openxmlformats.org/officeDocument/2006/relationships/webSettings" Target="webSettings.xml"/><Relationship Id="rId9" Type="http://schemas.openxmlformats.org/officeDocument/2006/relationships/hyperlink" Target="https://login.consultant.ru/link/?req=doc&amp;base=RLAW154&amp;n=110125&amp;dst=100005" TargetMode="External"/><Relationship Id="rId14" Type="http://schemas.openxmlformats.org/officeDocument/2006/relationships/hyperlink" Target="https://login.consultant.ru/link/?req=doc&amp;base=RLAW154&amp;n=44861" TargetMode="External"/><Relationship Id="rId22" Type="http://schemas.openxmlformats.org/officeDocument/2006/relationships/hyperlink" Target="https://login.consultant.ru/link/?req=doc&amp;base=RLAW154&amp;n=86943" TargetMode="External"/><Relationship Id="rId27" Type="http://schemas.openxmlformats.org/officeDocument/2006/relationships/hyperlink" Target="https://login.consultant.ru/link/?req=doc&amp;base=RLAW154&amp;n=111413&amp;dst=100005" TargetMode="External"/><Relationship Id="rId30" Type="http://schemas.openxmlformats.org/officeDocument/2006/relationships/hyperlink" Target="https://login.consultant.ru/link/?req=doc&amp;base=RLAW154&amp;n=104157&amp;dst=100006" TargetMode="External"/><Relationship Id="rId35" Type="http://schemas.openxmlformats.org/officeDocument/2006/relationships/hyperlink" Target="https://login.consultant.ru/link/?req=doc&amp;base=RLAW154&amp;n=110125&amp;dst=100006" TargetMode="External"/><Relationship Id="rId43" Type="http://schemas.openxmlformats.org/officeDocument/2006/relationships/hyperlink" Target="https://login.consultant.ru/link/?req=doc&amp;base=RLAW154&amp;n=111413&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4672</Words>
  <Characters>26637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ЦФБО Экономисты</dc:creator>
  <cp:lastModifiedBy>ЦФБО Экономисты</cp:lastModifiedBy>
  <cp:revision>1</cp:revision>
  <dcterms:created xsi:type="dcterms:W3CDTF">2025-01-13T08:52:00Z</dcterms:created>
  <dcterms:modified xsi:type="dcterms:W3CDTF">2025-01-13T08:53:00Z</dcterms:modified>
</cp:coreProperties>
</file>